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0E" w:rsidRPr="003C69AD" w:rsidRDefault="00895A0E" w:rsidP="00895A0E">
      <w:pPr>
        <w:spacing w:after="0" w:line="240" w:lineRule="auto"/>
        <w:jc w:val="center"/>
        <w:rPr>
          <w:rFonts w:ascii="Times New Roman" w:eastAsiaTheme="minorEastAsia" w:hAnsi="Times New Roman" w:cs="Times New Roman"/>
          <w:sz w:val="24"/>
          <w:lang w:eastAsia="ru-RU"/>
        </w:rPr>
      </w:pPr>
      <w:bookmarkStart w:id="0" w:name="_GoBack"/>
      <w:bookmarkEnd w:id="0"/>
      <w:r w:rsidRPr="003C69AD">
        <w:rPr>
          <w:rFonts w:ascii="Times New Roman" w:eastAsiaTheme="minorEastAsia" w:hAnsi="Times New Roman" w:cs="Times New Roman"/>
          <w:sz w:val="24"/>
          <w:lang w:eastAsia="ru-RU"/>
        </w:rPr>
        <w:t>Муниципального бюджетного дошкольного образовательного учреждения                                                                   «Детский сад «Теремок» пгт Славянка Хасанского муниципального района</w:t>
      </w:r>
    </w:p>
    <w:p w:rsidR="00895A0E" w:rsidRPr="003C69AD" w:rsidRDefault="00895A0E" w:rsidP="00895A0E">
      <w:pPr>
        <w:spacing w:after="120" w:line="240" w:lineRule="auto"/>
        <w:rPr>
          <w:rFonts w:ascii="Times New Roman" w:eastAsia="Times New Roman" w:hAnsi="Times New Roman" w:cs="Times New Roman"/>
          <w:b/>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014"/>
        <w:gridCol w:w="1904"/>
        <w:gridCol w:w="2587"/>
      </w:tblGrid>
      <w:tr w:rsidR="00895A0E" w:rsidRPr="003C69AD" w:rsidTr="00FE2C23">
        <w:tc>
          <w:tcPr>
            <w:tcW w:w="0" w:type="auto"/>
            <w:tcMar>
              <w:top w:w="75" w:type="dxa"/>
              <w:left w:w="75" w:type="dxa"/>
              <w:bottom w:w="75" w:type="dxa"/>
              <w:right w:w="75" w:type="dxa"/>
            </w:tcMar>
            <w:vAlign w:val="center"/>
            <w:hideMark/>
          </w:tcPr>
          <w:p w:rsidR="00895A0E" w:rsidRPr="003C69AD" w:rsidRDefault="00895A0E" w:rsidP="00FE2C23">
            <w:pPr>
              <w:spacing w:after="160" w:line="259" w:lineRule="auto"/>
            </w:pPr>
            <w:r w:rsidRPr="003C69AD">
              <w:rPr>
                <w:b/>
                <w:bCs/>
              </w:rPr>
              <w:t> </w:t>
            </w:r>
          </w:p>
        </w:tc>
        <w:tc>
          <w:tcPr>
            <w:tcW w:w="0" w:type="auto"/>
            <w:gridSpan w:val="2"/>
            <w:tcMar>
              <w:top w:w="75" w:type="dxa"/>
              <w:left w:w="75" w:type="dxa"/>
              <w:bottom w:w="75" w:type="dxa"/>
              <w:right w:w="75" w:type="dxa"/>
            </w:tcMar>
            <w:vAlign w:val="center"/>
            <w:hideMark/>
          </w:tcPr>
          <w:p w:rsidR="00895A0E" w:rsidRPr="003C69AD" w:rsidRDefault="00895A0E" w:rsidP="00FE2C23">
            <w:pPr>
              <w:spacing w:after="160" w:line="259" w:lineRule="auto"/>
              <w:rPr>
                <w:b/>
                <w:bCs/>
              </w:rPr>
            </w:pPr>
            <w:r w:rsidRPr="003C69AD">
              <w:rPr>
                <w:b/>
                <w:bCs/>
              </w:rPr>
              <w:t>УТВЕРЖДЕНО</w:t>
            </w:r>
          </w:p>
          <w:p w:rsidR="00895A0E" w:rsidRPr="003C69AD" w:rsidRDefault="00895A0E" w:rsidP="00FE2C23">
            <w:pPr>
              <w:spacing w:after="160" w:line="259" w:lineRule="auto"/>
              <w:rPr>
                <w:b/>
                <w:bCs/>
              </w:rPr>
            </w:pPr>
            <w:r>
              <w:t>ПРИКАЗОМ № 123-а от 31.08</w:t>
            </w:r>
            <w:r w:rsidRPr="003C69AD">
              <w:t>.2021 г</w:t>
            </w:r>
          </w:p>
        </w:tc>
      </w:tr>
      <w:tr w:rsidR="00895A0E" w:rsidRPr="003C69AD" w:rsidTr="00FE2C23">
        <w:tc>
          <w:tcPr>
            <w:tcW w:w="0" w:type="auto"/>
            <w:tcMar>
              <w:top w:w="75" w:type="dxa"/>
              <w:left w:w="75" w:type="dxa"/>
              <w:bottom w:w="75" w:type="dxa"/>
              <w:right w:w="75" w:type="dxa"/>
            </w:tcMar>
            <w:vAlign w:val="center"/>
            <w:hideMark/>
          </w:tcPr>
          <w:p w:rsidR="00895A0E" w:rsidRPr="003C69AD" w:rsidRDefault="00895A0E" w:rsidP="00FE2C23">
            <w:pPr>
              <w:spacing w:after="160" w:line="259" w:lineRule="auto"/>
            </w:pPr>
            <w:r w:rsidRPr="003C69AD">
              <w:rPr>
                <w:b/>
                <w:bCs/>
              </w:rPr>
              <w:t> </w:t>
            </w:r>
          </w:p>
        </w:tc>
        <w:tc>
          <w:tcPr>
            <w:tcW w:w="0" w:type="auto"/>
            <w:gridSpan w:val="2"/>
            <w:tcMar>
              <w:top w:w="75" w:type="dxa"/>
              <w:left w:w="75" w:type="dxa"/>
              <w:bottom w:w="75" w:type="dxa"/>
              <w:right w:w="75" w:type="dxa"/>
            </w:tcMar>
            <w:vAlign w:val="center"/>
          </w:tcPr>
          <w:p w:rsidR="00895A0E" w:rsidRPr="003C69AD" w:rsidRDefault="00895A0E" w:rsidP="00FE2C23">
            <w:pPr>
              <w:spacing w:after="160" w:line="259" w:lineRule="auto"/>
            </w:pPr>
          </w:p>
        </w:tc>
      </w:tr>
      <w:tr w:rsidR="00895A0E" w:rsidRPr="003C69AD" w:rsidTr="00FE2C23">
        <w:tc>
          <w:tcPr>
            <w:tcW w:w="0" w:type="auto"/>
            <w:tcMar>
              <w:top w:w="75" w:type="dxa"/>
              <w:left w:w="75" w:type="dxa"/>
              <w:bottom w:w="75" w:type="dxa"/>
              <w:right w:w="75" w:type="dxa"/>
            </w:tcMar>
            <w:vAlign w:val="center"/>
            <w:hideMark/>
          </w:tcPr>
          <w:p w:rsidR="00895A0E" w:rsidRPr="003C69AD" w:rsidRDefault="00895A0E" w:rsidP="00FE2C23">
            <w:pPr>
              <w:spacing w:after="160" w:line="259" w:lineRule="auto"/>
            </w:pPr>
            <w:r w:rsidRPr="003C69AD">
              <w:rPr>
                <w:b/>
                <w:bCs/>
              </w:rPr>
              <w:t> </w:t>
            </w:r>
          </w:p>
        </w:tc>
        <w:tc>
          <w:tcPr>
            <w:tcW w:w="0" w:type="auto"/>
            <w:tcMar>
              <w:top w:w="75" w:type="dxa"/>
              <w:left w:w="75" w:type="dxa"/>
              <w:bottom w:w="75" w:type="dxa"/>
              <w:right w:w="75" w:type="dxa"/>
            </w:tcMar>
            <w:vAlign w:val="center"/>
          </w:tcPr>
          <w:p w:rsidR="00895A0E" w:rsidRPr="003C69AD" w:rsidRDefault="00895A0E" w:rsidP="00FE2C23">
            <w:pPr>
              <w:spacing w:after="160" w:line="259" w:lineRule="auto"/>
            </w:pPr>
          </w:p>
        </w:tc>
        <w:tc>
          <w:tcPr>
            <w:tcW w:w="3285" w:type="dxa"/>
            <w:tcMar>
              <w:top w:w="75" w:type="dxa"/>
              <w:left w:w="75" w:type="dxa"/>
              <w:bottom w:w="75" w:type="dxa"/>
              <w:right w:w="75" w:type="dxa"/>
            </w:tcMar>
            <w:vAlign w:val="center"/>
          </w:tcPr>
          <w:p w:rsidR="00895A0E" w:rsidRPr="003C69AD" w:rsidRDefault="00895A0E" w:rsidP="00FE2C23">
            <w:pPr>
              <w:spacing w:after="160" w:line="259" w:lineRule="auto"/>
            </w:pPr>
          </w:p>
        </w:tc>
      </w:tr>
      <w:tr w:rsidR="00895A0E" w:rsidRPr="003C69AD" w:rsidTr="00FE2C23">
        <w:tc>
          <w:tcPr>
            <w:tcW w:w="0" w:type="auto"/>
            <w:tcMar>
              <w:top w:w="75" w:type="dxa"/>
              <w:left w:w="75" w:type="dxa"/>
              <w:bottom w:w="75" w:type="dxa"/>
              <w:right w:w="75" w:type="dxa"/>
            </w:tcMar>
            <w:vAlign w:val="center"/>
            <w:hideMark/>
          </w:tcPr>
          <w:p w:rsidR="00895A0E" w:rsidRPr="003C69AD" w:rsidRDefault="00895A0E" w:rsidP="00FE2C23">
            <w:pPr>
              <w:spacing w:after="160" w:line="259" w:lineRule="auto"/>
            </w:pPr>
            <w:r w:rsidRPr="003C69AD">
              <w:t> </w:t>
            </w:r>
          </w:p>
        </w:tc>
        <w:tc>
          <w:tcPr>
            <w:tcW w:w="0" w:type="auto"/>
            <w:gridSpan w:val="2"/>
            <w:tcMar>
              <w:top w:w="75" w:type="dxa"/>
              <w:left w:w="75" w:type="dxa"/>
              <w:bottom w:w="75" w:type="dxa"/>
              <w:right w:w="75" w:type="dxa"/>
            </w:tcMar>
            <w:vAlign w:val="center"/>
          </w:tcPr>
          <w:p w:rsidR="00895A0E" w:rsidRPr="003C69AD" w:rsidRDefault="00895A0E" w:rsidP="00FE2C23">
            <w:pPr>
              <w:spacing w:after="160" w:line="259" w:lineRule="auto"/>
            </w:pPr>
          </w:p>
        </w:tc>
      </w:tr>
      <w:tr w:rsidR="00895A0E" w:rsidRPr="003C69AD" w:rsidTr="00FE2C23">
        <w:tc>
          <w:tcPr>
            <w:tcW w:w="6780" w:type="dxa"/>
            <w:tcMar>
              <w:top w:w="75" w:type="dxa"/>
              <w:left w:w="75" w:type="dxa"/>
              <w:bottom w:w="75" w:type="dxa"/>
              <w:right w:w="75" w:type="dxa"/>
            </w:tcMar>
            <w:vAlign w:val="center"/>
            <w:hideMark/>
          </w:tcPr>
          <w:p w:rsidR="00895A0E" w:rsidRPr="003C69AD" w:rsidRDefault="00895A0E" w:rsidP="00FE2C23">
            <w:pPr>
              <w:spacing w:after="160" w:line="259" w:lineRule="auto"/>
            </w:pPr>
            <w:r w:rsidRPr="003C69AD">
              <w:t> </w:t>
            </w:r>
          </w:p>
        </w:tc>
        <w:tc>
          <w:tcPr>
            <w:tcW w:w="2320" w:type="dxa"/>
            <w:tcMar>
              <w:top w:w="75" w:type="dxa"/>
              <w:left w:w="75" w:type="dxa"/>
              <w:bottom w:w="75" w:type="dxa"/>
              <w:right w:w="75" w:type="dxa"/>
            </w:tcMar>
            <w:vAlign w:val="center"/>
            <w:hideMark/>
          </w:tcPr>
          <w:p w:rsidR="00895A0E" w:rsidRPr="003C69AD" w:rsidRDefault="00895A0E" w:rsidP="00FE2C23">
            <w:pPr>
              <w:spacing w:after="160" w:line="259" w:lineRule="auto"/>
            </w:pPr>
            <w:r w:rsidRPr="003C69AD">
              <w:t> </w:t>
            </w:r>
          </w:p>
        </w:tc>
        <w:tc>
          <w:tcPr>
            <w:tcW w:w="3285" w:type="dxa"/>
            <w:tcMar>
              <w:top w:w="75" w:type="dxa"/>
              <w:left w:w="75" w:type="dxa"/>
              <w:bottom w:w="75" w:type="dxa"/>
              <w:right w:w="75" w:type="dxa"/>
            </w:tcMar>
            <w:vAlign w:val="center"/>
            <w:hideMark/>
          </w:tcPr>
          <w:p w:rsidR="00895A0E" w:rsidRPr="003C69AD" w:rsidRDefault="00895A0E" w:rsidP="00FE2C23">
            <w:pPr>
              <w:spacing w:after="160" w:line="259" w:lineRule="auto"/>
            </w:pPr>
            <w:r w:rsidRPr="003C69AD">
              <w:t> </w:t>
            </w:r>
          </w:p>
        </w:tc>
      </w:tr>
    </w:tbl>
    <w:p w:rsidR="00895A0E" w:rsidRPr="003C69AD" w:rsidRDefault="00895A0E" w:rsidP="00895A0E">
      <w:pPr>
        <w:spacing w:after="160" w:line="259" w:lineRule="auto"/>
        <w:jc w:val="center"/>
      </w:pPr>
    </w:p>
    <w:p w:rsidR="00895A0E" w:rsidRPr="003C69AD" w:rsidRDefault="00895A0E" w:rsidP="00895A0E">
      <w:pPr>
        <w:spacing w:after="160" w:line="259" w:lineRule="auto"/>
        <w:jc w:val="center"/>
        <w:rPr>
          <w:b/>
          <w:bCs/>
        </w:rPr>
      </w:pPr>
      <w:r w:rsidRPr="003C69AD">
        <w:rPr>
          <w:b/>
          <w:bCs/>
        </w:rPr>
        <w:t>ПРОГРАММА (ПЛАН ) ПРОИЗВОДСТВЕННОГО КОНТРОЛЯ</w:t>
      </w:r>
    </w:p>
    <w:p w:rsidR="00895A0E" w:rsidRPr="003C69AD" w:rsidRDefault="00895A0E" w:rsidP="00895A0E">
      <w:pPr>
        <w:spacing w:after="160" w:line="259" w:lineRule="auto"/>
        <w:jc w:val="center"/>
      </w:pPr>
      <w:r w:rsidRPr="003C69AD">
        <w:rPr>
          <w:b/>
          <w:bCs/>
        </w:rPr>
        <w:t>за соблюдением санитарных правил и выполнением</w:t>
      </w:r>
    </w:p>
    <w:p w:rsidR="00895A0E" w:rsidRPr="003C69AD" w:rsidRDefault="00895A0E" w:rsidP="00895A0E">
      <w:pPr>
        <w:spacing w:after="160" w:line="259" w:lineRule="auto"/>
        <w:jc w:val="center"/>
      </w:pPr>
      <w:r w:rsidRPr="003C69AD">
        <w:rPr>
          <w:b/>
          <w:bCs/>
        </w:rPr>
        <w:t>санитарно-противоэпидемических (профилактических) мероприятий</w:t>
      </w:r>
    </w:p>
    <w:p w:rsidR="00895A0E" w:rsidRPr="003C69AD" w:rsidRDefault="00895A0E" w:rsidP="00895A0E">
      <w:pPr>
        <w:spacing w:after="160" w:line="259" w:lineRule="auto"/>
        <w:jc w:val="center"/>
      </w:pPr>
      <w:r w:rsidRPr="003C69AD">
        <w:rPr>
          <w:b/>
          <w:bCs/>
        </w:rPr>
        <w:t>при осуществлении образовательной деятельности в</w:t>
      </w:r>
    </w:p>
    <w:p w:rsidR="00895A0E" w:rsidRPr="003C69AD" w:rsidRDefault="00895A0E" w:rsidP="00895A0E">
      <w:pPr>
        <w:spacing w:after="120" w:line="240" w:lineRule="auto"/>
        <w:rPr>
          <w:rFonts w:ascii="Times New Roman" w:eastAsia="Times New Roman" w:hAnsi="Times New Roman" w:cs="Times New Roman"/>
          <w:b/>
          <w:sz w:val="20"/>
          <w:szCs w:val="20"/>
          <w:lang w:eastAsia="ru-RU"/>
        </w:rPr>
      </w:pPr>
      <w:r w:rsidRPr="003C69AD">
        <w:rPr>
          <w:rFonts w:ascii="Times New Roman" w:eastAsia="Times New Roman" w:hAnsi="Times New Roman" w:cs="Times New Roman"/>
          <w:b/>
          <w:bCs/>
          <w:sz w:val="24"/>
          <w:szCs w:val="24"/>
          <w:lang w:eastAsia="ru-RU"/>
        </w:rPr>
        <w:t xml:space="preserve">муниципальном бюджетном дошкольном образовательном  учреждении «Детский сад «Теремок» пгт Славянка Хасанского муниципального района </w:t>
      </w: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p>
    <w:p w:rsidR="00895A0E" w:rsidRPr="003C69AD" w:rsidRDefault="00895A0E" w:rsidP="00895A0E">
      <w:pPr>
        <w:spacing w:after="160" w:line="259" w:lineRule="auto"/>
        <w:jc w:val="center"/>
      </w:pPr>
      <w:r w:rsidRPr="003C69AD">
        <w:rPr>
          <w:i/>
          <w:iCs/>
        </w:rPr>
        <w:t>пгт Славянка</w:t>
      </w:r>
    </w:p>
    <w:p w:rsidR="00895A0E" w:rsidRPr="003C69AD" w:rsidRDefault="00895A0E" w:rsidP="00895A0E">
      <w:pPr>
        <w:spacing w:after="160" w:line="259" w:lineRule="auto"/>
        <w:jc w:val="center"/>
      </w:pPr>
      <w:r w:rsidRPr="003C69AD">
        <w:t>202</w:t>
      </w:r>
      <w:r w:rsidRPr="003C69AD">
        <w:rPr>
          <w:i/>
          <w:iCs/>
        </w:rPr>
        <w:t xml:space="preserve">1 </w:t>
      </w:r>
      <w:r w:rsidRPr="003C69AD">
        <w:t>гоД</w:t>
      </w:r>
    </w:p>
    <w:p w:rsidR="00895A0E" w:rsidRPr="003C69AD" w:rsidRDefault="00895A0E" w:rsidP="00895A0E">
      <w:pPr>
        <w:spacing w:after="160" w:line="259" w:lineRule="auto"/>
        <w:jc w:val="center"/>
        <w:rPr>
          <w:b/>
          <w:bCs/>
        </w:rPr>
      </w:pPr>
    </w:p>
    <w:p w:rsidR="00895A0E" w:rsidRDefault="00895A0E" w:rsidP="00895A0E">
      <w:pPr>
        <w:ind w:left="-709"/>
        <w:rPr>
          <w:rFonts w:ascii="Times New Roman" w:hAnsi="Times New Roman" w:cs="Times New Roman"/>
          <w:b/>
          <w:bCs/>
          <w:sz w:val="24"/>
        </w:rPr>
      </w:pPr>
    </w:p>
    <w:p w:rsidR="00895A0E" w:rsidRPr="00C47C67" w:rsidRDefault="00895A0E" w:rsidP="00895A0E">
      <w:pPr>
        <w:ind w:left="-709"/>
        <w:rPr>
          <w:rFonts w:ascii="Times New Roman" w:hAnsi="Times New Roman" w:cs="Times New Roman"/>
          <w:sz w:val="24"/>
        </w:rPr>
      </w:pPr>
      <w:r w:rsidRPr="00C47C67">
        <w:rPr>
          <w:rFonts w:ascii="Times New Roman" w:hAnsi="Times New Roman" w:cs="Times New Roman"/>
          <w:b/>
          <w:bCs/>
          <w:sz w:val="24"/>
        </w:rPr>
        <w:t>1. Паспорт программы</w:t>
      </w:r>
    </w:p>
    <w:tbl>
      <w:tblPr>
        <w:tblW w:w="4900" w:type="pct"/>
        <w:tblCellMar>
          <w:top w:w="15" w:type="dxa"/>
          <w:left w:w="15" w:type="dxa"/>
          <w:bottom w:w="15" w:type="dxa"/>
          <w:right w:w="15" w:type="dxa"/>
        </w:tblCellMar>
        <w:tblLook w:val="04A0" w:firstRow="1" w:lastRow="0" w:firstColumn="1" w:lastColumn="0" w:noHBand="0" w:noVBand="1"/>
      </w:tblPr>
      <w:tblGrid>
        <w:gridCol w:w="2964"/>
        <w:gridCol w:w="6351"/>
      </w:tblGrid>
      <w:tr w:rsidR="00895A0E" w:rsidRPr="00D9721D" w:rsidTr="00FE2C23">
        <w:tc>
          <w:tcPr>
            <w:tcW w:w="0" w:type="auto"/>
            <w:gridSpan w:val="2"/>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Характеристика объекта</w:t>
            </w:r>
          </w:p>
        </w:tc>
      </w:tr>
      <w:tr w:rsidR="00895A0E" w:rsidRPr="00D9721D" w:rsidTr="00FE2C23">
        <w:tc>
          <w:tcPr>
            <w:tcW w:w="0" w:type="auto"/>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Полное и</w:t>
            </w:r>
            <w:r w:rsidRPr="00C47C67">
              <w:rPr>
                <w:rFonts w:ascii="Times New Roman" w:hAnsi="Times New Roman" w:cs="Times New Roman"/>
                <w:sz w:val="24"/>
                <w:szCs w:val="24"/>
              </w:rPr>
              <w:br/>
              <w:t>сокращенное</w:t>
            </w:r>
            <w:r w:rsidRPr="00C47C67">
              <w:rPr>
                <w:rFonts w:ascii="Times New Roman" w:hAnsi="Times New Roman" w:cs="Times New Roman"/>
                <w:sz w:val="24"/>
                <w:szCs w:val="24"/>
              </w:rPr>
              <w:br/>
              <w:t>наименование:</w:t>
            </w:r>
          </w:p>
        </w:tc>
        <w:tc>
          <w:tcPr>
            <w:tcW w:w="7170" w:type="dxa"/>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i/>
                <w:iCs/>
                <w:sz w:val="24"/>
                <w:szCs w:val="24"/>
              </w:rPr>
            </w:pPr>
            <w:r w:rsidRPr="00C47C67">
              <w:rPr>
                <w:rFonts w:ascii="Times New Roman" w:hAnsi="Times New Roman" w:cs="Times New Roman"/>
                <w:i/>
                <w:iCs/>
                <w:sz w:val="24"/>
                <w:szCs w:val="24"/>
              </w:rPr>
              <w:t>Муниципальное бюджетное дошкольное образовательное</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учреждение «</w:t>
            </w:r>
            <w:r>
              <w:rPr>
                <w:rFonts w:ascii="Times New Roman" w:hAnsi="Times New Roman" w:cs="Times New Roman"/>
                <w:i/>
                <w:iCs/>
                <w:sz w:val="24"/>
                <w:szCs w:val="24"/>
              </w:rPr>
              <w:t>Детский сад «Теремок</w:t>
            </w:r>
            <w:r w:rsidRPr="00C47C67">
              <w:rPr>
                <w:rFonts w:ascii="Times New Roman" w:hAnsi="Times New Roman" w:cs="Times New Roman"/>
                <w:i/>
                <w:iCs/>
                <w:sz w:val="24"/>
                <w:szCs w:val="24"/>
              </w:rPr>
              <w:t>»</w:t>
            </w:r>
            <w:r>
              <w:rPr>
                <w:rFonts w:ascii="Times New Roman" w:hAnsi="Times New Roman" w:cs="Times New Roman"/>
                <w:i/>
                <w:iCs/>
                <w:sz w:val="24"/>
                <w:szCs w:val="24"/>
              </w:rPr>
              <w:t xml:space="preserve"> </w:t>
            </w:r>
            <w:r w:rsidRPr="00C47C67">
              <w:rPr>
                <w:rFonts w:ascii="Times New Roman" w:hAnsi="Times New Roman" w:cs="Times New Roman"/>
                <w:i/>
                <w:iCs/>
                <w:sz w:val="24"/>
                <w:szCs w:val="24"/>
              </w:rPr>
              <w:t>пгт Славянка Хасанского муниципального района  (МБДОУ «</w:t>
            </w:r>
            <w:r>
              <w:rPr>
                <w:rFonts w:ascii="Times New Roman" w:hAnsi="Times New Roman" w:cs="Times New Roman"/>
                <w:i/>
                <w:iCs/>
                <w:sz w:val="24"/>
                <w:szCs w:val="24"/>
              </w:rPr>
              <w:t>Теремок</w:t>
            </w:r>
            <w:r w:rsidRPr="00C47C67">
              <w:rPr>
                <w:rFonts w:ascii="Times New Roman" w:hAnsi="Times New Roman" w:cs="Times New Roman"/>
                <w:i/>
                <w:iCs/>
                <w:sz w:val="24"/>
                <w:szCs w:val="24"/>
              </w:rPr>
              <w:t>»</w:t>
            </w:r>
            <w:r>
              <w:rPr>
                <w:rFonts w:ascii="Times New Roman" w:hAnsi="Times New Roman" w:cs="Times New Roman"/>
                <w:i/>
                <w:iCs/>
                <w:sz w:val="24"/>
                <w:szCs w:val="24"/>
              </w:rPr>
              <w:t xml:space="preserve"> пгт Славянка</w:t>
            </w:r>
            <w:r w:rsidRPr="00C47C67">
              <w:rPr>
                <w:rFonts w:ascii="Times New Roman" w:hAnsi="Times New Roman" w:cs="Times New Roman"/>
                <w:i/>
                <w:iCs/>
                <w:sz w:val="24"/>
                <w:szCs w:val="24"/>
              </w:rPr>
              <w:t>)</w:t>
            </w:r>
          </w:p>
        </w:tc>
      </w:tr>
      <w:tr w:rsidR="00895A0E" w:rsidRPr="00D9721D" w:rsidTr="00FE2C23">
        <w:tc>
          <w:tcPr>
            <w:tcW w:w="0" w:type="auto"/>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Тип объекта:</w:t>
            </w:r>
          </w:p>
        </w:tc>
        <w:tc>
          <w:tcPr>
            <w:tcW w:w="7170" w:type="dxa"/>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образовательная организация</w:t>
            </w:r>
          </w:p>
        </w:tc>
      </w:tr>
      <w:tr w:rsidR="00895A0E" w:rsidRPr="00D9721D" w:rsidTr="00FE2C23">
        <w:tc>
          <w:tcPr>
            <w:tcW w:w="0" w:type="auto"/>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Виды деятельности,</w:t>
            </w:r>
            <w:r w:rsidRPr="00C47C67">
              <w:rPr>
                <w:rFonts w:ascii="Times New Roman" w:hAnsi="Times New Roman" w:cs="Times New Roman"/>
                <w:sz w:val="24"/>
                <w:szCs w:val="24"/>
              </w:rPr>
              <w:br/>
              <w:t>которые осуществляет</w:t>
            </w:r>
            <w:r w:rsidRPr="00C47C67">
              <w:rPr>
                <w:rFonts w:ascii="Times New Roman" w:hAnsi="Times New Roman" w:cs="Times New Roman"/>
                <w:sz w:val="24"/>
                <w:szCs w:val="24"/>
              </w:rPr>
              <w:br/>
              <w:t>образовательная</w:t>
            </w:r>
            <w:r w:rsidRPr="00C47C67">
              <w:rPr>
                <w:rFonts w:ascii="Times New Roman" w:hAnsi="Times New Roman" w:cs="Times New Roman"/>
                <w:sz w:val="24"/>
                <w:szCs w:val="24"/>
              </w:rPr>
              <w:br/>
              <w:t>организация</w:t>
            </w:r>
          </w:p>
        </w:tc>
        <w:tc>
          <w:tcPr>
            <w:tcW w:w="7170" w:type="dxa"/>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образовательная:</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дошкольное образование;</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дополнительное образование детей;</w:t>
            </w:r>
          </w:p>
          <w:p w:rsidR="00895A0E" w:rsidRPr="00C47C67" w:rsidRDefault="00895A0E" w:rsidP="00FE2C23">
            <w:pPr>
              <w:pStyle w:val="a5"/>
              <w:rPr>
                <w:rFonts w:ascii="Times New Roman" w:hAnsi="Times New Roman" w:cs="Times New Roman"/>
                <w:sz w:val="24"/>
                <w:szCs w:val="24"/>
              </w:rPr>
            </w:pPr>
          </w:p>
        </w:tc>
      </w:tr>
      <w:tr w:rsidR="00895A0E" w:rsidRPr="00D9721D" w:rsidTr="00FE2C23">
        <w:tc>
          <w:tcPr>
            <w:tcW w:w="0" w:type="auto"/>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Юридический адрес:</w:t>
            </w:r>
          </w:p>
        </w:tc>
        <w:tc>
          <w:tcPr>
            <w:tcW w:w="7170" w:type="dxa"/>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692701, пгт Славянка, Хасанский район,</w:t>
            </w:r>
            <w:r>
              <w:rPr>
                <w:rFonts w:ascii="Times New Roman" w:hAnsi="Times New Roman" w:cs="Times New Roman"/>
                <w:i/>
                <w:iCs/>
                <w:sz w:val="24"/>
                <w:szCs w:val="24"/>
              </w:rPr>
              <w:t xml:space="preserve"> Приморский край, ул. Дружбы2</w:t>
            </w:r>
          </w:p>
        </w:tc>
      </w:tr>
      <w:tr w:rsidR="00895A0E" w:rsidRPr="00D9721D" w:rsidTr="00FE2C23">
        <w:tc>
          <w:tcPr>
            <w:tcW w:w="0" w:type="auto"/>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Фактический адрес:</w:t>
            </w:r>
          </w:p>
        </w:tc>
        <w:tc>
          <w:tcPr>
            <w:tcW w:w="7170" w:type="dxa"/>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692701, пгт Славянка, Хасанский район,</w:t>
            </w:r>
            <w:r>
              <w:rPr>
                <w:rFonts w:ascii="Times New Roman" w:hAnsi="Times New Roman" w:cs="Times New Roman"/>
                <w:i/>
                <w:iCs/>
                <w:sz w:val="24"/>
                <w:szCs w:val="24"/>
              </w:rPr>
              <w:t xml:space="preserve"> Приморский край, ул. Дружбы 2</w:t>
            </w:r>
          </w:p>
        </w:tc>
      </w:tr>
      <w:tr w:rsidR="00895A0E" w:rsidRPr="00D9721D" w:rsidTr="00FE2C23">
        <w:tc>
          <w:tcPr>
            <w:tcW w:w="0" w:type="auto"/>
            <w:gridSpan w:val="2"/>
            <w:tcMar>
              <w:top w:w="75" w:type="dxa"/>
              <w:left w:w="75" w:type="dxa"/>
              <w:bottom w:w="75" w:type="dxa"/>
              <w:right w:w="75" w:type="dxa"/>
            </w:tcMa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Характеристика здания</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Тип строения</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 xml:space="preserve">отдельно стоящее двухэтажное здание </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Площадь </w:t>
            </w:r>
          </w:p>
        </w:tc>
        <w:tc>
          <w:tcPr>
            <w:tcW w:w="7170" w:type="dxa"/>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4"/>
                <w:szCs w:val="24"/>
                <w:vertAlign w:val="superscript"/>
              </w:rPr>
            </w:pPr>
            <w:r>
              <w:rPr>
                <w:rFonts w:ascii="Times New Roman" w:hAnsi="Times New Roman" w:cs="Times New Roman"/>
                <w:i/>
                <w:iCs/>
                <w:sz w:val="24"/>
                <w:szCs w:val="24"/>
              </w:rPr>
              <w:t xml:space="preserve">1241,2 </w:t>
            </w:r>
            <w:r w:rsidRPr="00C47C67">
              <w:rPr>
                <w:rFonts w:ascii="Times New Roman" w:hAnsi="Times New Roman" w:cs="Times New Roman"/>
                <w:i/>
                <w:iCs/>
                <w:sz w:val="24"/>
                <w:szCs w:val="24"/>
              </w:rPr>
              <w:t>м</w:t>
            </w:r>
            <w:r>
              <w:rPr>
                <w:rFonts w:ascii="Times New Roman" w:hAnsi="Times New Roman" w:cs="Times New Roman"/>
                <w:i/>
                <w:iCs/>
                <w:sz w:val="24"/>
                <w:szCs w:val="24"/>
                <w:vertAlign w:val="superscript"/>
              </w:rPr>
              <w:t>2</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Оборудование</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оборудование офисное (</w:t>
            </w:r>
            <w:r>
              <w:rPr>
                <w:rFonts w:ascii="Times New Roman" w:hAnsi="Times New Roman" w:cs="Times New Roman"/>
                <w:i/>
                <w:iCs/>
                <w:sz w:val="24"/>
                <w:szCs w:val="24"/>
              </w:rPr>
              <w:t xml:space="preserve">2 </w:t>
            </w:r>
            <w:r w:rsidRPr="00C47C67">
              <w:rPr>
                <w:rFonts w:ascii="Times New Roman" w:hAnsi="Times New Roman" w:cs="Times New Roman"/>
                <w:i/>
                <w:iCs/>
                <w:sz w:val="24"/>
                <w:szCs w:val="24"/>
              </w:rPr>
              <w:t>компьютер</w:t>
            </w:r>
            <w:r>
              <w:rPr>
                <w:rFonts w:ascii="Times New Roman" w:hAnsi="Times New Roman" w:cs="Times New Roman"/>
                <w:i/>
                <w:iCs/>
                <w:sz w:val="24"/>
                <w:szCs w:val="24"/>
              </w:rPr>
              <w:t>а</w:t>
            </w:r>
            <w:r w:rsidRPr="00C47C67">
              <w:rPr>
                <w:rFonts w:ascii="Times New Roman" w:hAnsi="Times New Roman" w:cs="Times New Roman"/>
                <w:i/>
                <w:iCs/>
                <w:sz w:val="24"/>
                <w:szCs w:val="24"/>
              </w:rPr>
              <w:t xml:space="preserve">, </w:t>
            </w:r>
            <w:r>
              <w:rPr>
                <w:rFonts w:ascii="Times New Roman" w:hAnsi="Times New Roman" w:cs="Times New Roman"/>
                <w:i/>
                <w:iCs/>
                <w:sz w:val="24"/>
                <w:szCs w:val="24"/>
              </w:rPr>
              <w:t xml:space="preserve">2 </w:t>
            </w:r>
            <w:r w:rsidRPr="00C47C67">
              <w:rPr>
                <w:rFonts w:ascii="Times New Roman" w:hAnsi="Times New Roman" w:cs="Times New Roman"/>
                <w:i/>
                <w:iCs/>
                <w:sz w:val="24"/>
                <w:szCs w:val="24"/>
              </w:rPr>
              <w:t>сканер</w:t>
            </w:r>
            <w:r>
              <w:rPr>
                <w:rFonts w:ascii="Times New Roman" w:hAnsi="Times New Roman" w:cs="Times New Roman"/>
                <w:i/>
                <w:iCs/>
                <w:sz w:val="24"/>
                <w:szCs w:val="24"/>
              </w:rPr>
              <w:t>а</w:t>
            </w:r>
            <w:r w:rsidRPr="00C47C67">
              <w:rPr>
                <w:rFonts w:ascii="Times New Roman" w:hAnsi="Times New Roman" w:cs="Times New Roman"/>
                <w:i/>
                <w:iCs/>
                <w:sz w:val="24"/>
                <w:szCs w:val="24"/>
              </w:rPr>
              <w:t xml:space="preserve">, </w:t>
            </w:r>
            <w:r>
              <w:rPr>
                <w:rFonts w:ascii="Times New Roman" w:hAnsi="Times New Roman" w:cs="Times New Roman"/>
                <w:i/>
                <w:iCs/>
                <w:sz w:val="24"/>
                <w:szCs w:val="24"/>
              </w:rPr>
              <w:t xml:space="preserve">1 </w:t>
            </w:r>
            <w:r w:rsidRPr="00C47C67">
              <w:rPr>
                <w:rFonts w:ascii="Times New Roman" w:hAnsi="Times New Roman" w:cs="Times New Roman"/>
                <w:i/>
                <w:iCs/>
                <w:sz w:val="24"/>
                <w:szCs w:val="24"/>
              </w:rPr>
              <w:t xml:space="preserve">принтер), оборудование для проведения </w:t>
            </w:r>
            <w:r>
              <w:rPr>
                <w:rFonts w:ascii="Times New Roman" w:hAnsi="Times New Roman" w:cs="Times New Roman"/>
                <w:i/>
                <w:iCs/>
                <w:sz w:val="24"/>
                <w:szCs w:val="24"/>
              </w:rPr>
              <w:t>образовательной</w:t>
            </w:r>
            <w:r w:rsidRPr="00C47C67">
              <w:rPr>
                <w:rFonts w:ascii="Times New Roman" w:hAnsi="Times New Roman" w:cs="Times New Roman"/>
                <w:i/>
                <w:iCs/>
                <w:sz w:val="24"/>
                <w:szCs w:val="24"/>
              </w:rPr>
              <w:t xml:space="preserve"> деятельности</w:t>
            </w:r>
            <w:r>
              <w:rPr>
                <w:rFonts w:ascii="Times New Roman" w:hAnsi="Times New Roman" w:cs="Times New Roman"/>
                <w:i/>
                <w:iCs/>
                <w:sz w:val="24"/>
                <w:szCs w:val="24"/>
              </w:rPr>
              <w:t xml:space="preserve">  </w:t>
            </w:r>
          </w:p>
        </w:tc>
      </w:tr>
      <w:tr w:rsidR="00895A0E" w:rsidRPr="00D9721D" w:rsidTr="00FE2C23">
        <w:tc>
          <w:tcPr>
            <w:tcW w:w="0" w:type="auto"/>
            <w:gridSpan w:val="2"/>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Характеристика инженерных систем</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Освещение</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естественное и искусственное</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Система вентиляции</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естественная, приточно-вытяжная</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Система отопления</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централизованн</w:t>
            </w:r>
            <w:r>
              <w:rPr>
                <w:rFonts w:ascii="Times New Roman" w:hAnsi="Times New Roman" w:cs="Times New Roman"/>
                <w:i/>
                <w:iCs/>
                <w:sz w:val="24"/>
                <w:szCs w:val="24"/>
              </w:rPr>
              <w:t>ое</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Система</w:t>
            </w:r>
            <w:r w:rsidRPr="00C47C67">
              <w:rPr>
                <w:rFonts w:ascii="Times New Roman" w:hAnsi="Times New Roman" w:cs="Times New Roman"/>
                <w:sz w:val="24"/>
                <w:szCs w:val="24"/>
              </w:rPr>
              <w:br/>
              <w:t>водоснабжения</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горячая и холодая, централизованные</w:t>
            </w:r>
          </w:p>
        </w:tc>
      </w:tr>
      <w:tr w:rsidR="00895A0E" w:rsidRPr="00D9721D" w:rsidTr="00FE2C23">
        <w:tc>
          <w:tcPr>
            <w:tcW w:w="0" w:type="auto"/>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Система канализации</w:t>
            </w:r>
          </w:p>
        </w:tc>
        <w:tc>
          <w:tcPr>
            <w:tcW w:w="717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 xml:space="preserve">подключено к </w:t>
            </w:r>
            <w:r>
              <w:rPr>
                <w:rFonts w:ascii="Times New Roman" w:hAnsi="Times New Roman" w:cs="Times New Roman"/>
                <w:i/>
                <w:iCs/>
                <w:sz w:val="24"/>
                <w:szCs w:val="24"/>
              </w:rPr>
              <w:t>поселковой</w:t>
            </w:r>
            <w:r w:rsidRPr="00C47C67">
              <w:rPr>
                <w:rFonts w:ascii="Times New Roman" w:hAnsi="Times New Roman" w:cs="Times New Roman"/>
                <w:i/>
                <w:iCs/>
                <w:sz w:val="24"/>
                <w:szCs w:val="24"/>
              </w:rPr>
              <w:t xml:space="preserve"> канализации</w:t>
            </w:r>
          </w:p>
        </w:tc>
      </w:tr>
      <w:tr w:rsidR="00895A0E" w:rsidRPr="00D9721D" w:rsidTr="00FE2C23">
        <w:tc>
          <w:tcPr>
            <w:tcW w:w="3180" w:type="dxa"/>
            <w:tcMar>
              <w:top w:w="75" w:type="dxa"/>
              <w:left w:w="75" w:type="dxa"/>
              <w:bottom w:w="75" w:type="dxa"/>
              <w:right w:w="75" w:type="dxa"/>
            </w:tcMar>
            <w:vAlign w:val="center"/>
            <w:hideMark/>
          </w:tcPr>
          <w:p w:rsidR="00895A0E" w:rsidRPr="00D9721D" w:rsidRDefault="00895A0E" w:rsidP="00FE2C23">
            <w:pPr>
              <w:pStyle w:val="a5"/>
            </w:pPr>
            <w:r w:rsidRPr="00D9721D">
              <w:t> </w:t>
            </w:r>
          </w:p>
        </w:tc>
        <w:tc>
          <w:tcPr>
            <w:tcW w:w="7170" w:type="dxa"/>
            <w:tcMar>
              <w:top w:w="75" w:type="dxa"/>
              <w:left w:w="75" w:type="dxa"/>
              <w:bottom w:w="75" w:type="dxa"/>
              <w:right w:w="75" w:type="dxa"/>
            </w:tcMar>
            <w:vAlign w:val="center"/>
            <w:hideMark/>
          </w:tcPr>
          <w:p w:rsidR="00895A0E" w:rsidRPr="00D9721D" w:rsidRDefault="00895A0E" w:rsidP="00FE2C23">
            <w:pPr>
              <w:pStyle w:val="a5"/>
            </w:pPr>
            <w:r w:rsidRPr="00D9721D">
              <w:t> </w:t>
            </w:r>
          </w:p>
        </w:tc>
      </w:tr>
    </w:tbl>
    <w:p w:rsidR="00895A0E" w:rsidRPr="00D9721D" w:rsidRDefault="00895A0E" w:rsidP="00895A0E">
      <w:pPr>
        <w:rPr>
          <w:b/>
          <w:bCs/>
        </w:rPr>
      </w:pPr>
      <w:r w:rsidRPr="00D9721D">
        <w:rPr>
          <w:b/>
          <w:bCs/>
        </w:rPr>
        <w:t>2. Перечень</w:t>
      </w:r>
    </w:p>
    <w:p w:rsidR="00895A0E" w:rsidRPr="00D9721D" w:rsidRDefault="00895A0E" w:rsidP="00895A0E">
      <w:r w:rsidRPr="00D9721D">
        <w:rPr>
          <w:b/>
          <w:bCs/>
        </w:rPr>
        <w:t>официально изданных санитарных правил, методов и методик контроля факторов среды обитания в соответствии с осуществляемой деятельностью:</w:t>
      </w:r>
    </w:p>
    <w:p w:rsidR="00895A0E" w:rsidRPr="00F42770" w:rsidRDefault="00F82421" w:rsidP="00895A0E">
      <w:pPr>
        <w:pStyle w:val="a5"/>
        <w:rPr>
          <w:rFonts w:ascii="Times New Roman" w:hAnsi="Times New Roman" w:cs="Times New Roman"/>
          <w:sz w:val="24"/>
          <w:szCs w:val="24"/>
        </w:rPr>
      </w:pPr>
      <w:hyperlink r:id="rId8" w:anchor="/document/99/901729631/" w:history="1">
        <w:r w:rsidR="00895A0E" w:rsidRPr="00F42770">
          <w:rPr>
            <w:rStyle w:val="a6"/>
            <w:rFonts w:ascii="Times New Roman" w:hAnsi="Times New Roman" w:cs="Times New Roman"/>
            <w:i/>
            <w:iCs/>
            <w:color w:val="auto"/>
            <w:sz w:val="24"/>
            <w:szCs w:val="24"/>
          </w:rPr>
          <w:t>Федеральный закон от 30.03.1999 № 52-ФЗ</w:t>
        </w:r>
      </w:hyperlink>
      <w:r w:rsidR="00895A0E" w:rsidRPr="00F42770">
        <w:rPr>
          <w:rFonts w:ascii="Times New Roman" w:hAnsi="Times New Roman" w:cs="Times New Roman"/>
          <w:sz w:val="24"/>
          <w:szCs w:val="24"/>
        </w:rPr>
        <w:t> «О санитарно-эпидемиологическом благополучии населения»;</w:t>
      </w:r>
    </w:p>
    <w:p w:rsidR="00895A0E" w:rsidRPr="00F42770" w:rsidRDefault="00F82421" w:rsidP="00895A0E">
      <w:pPr>
        <w:pStyle w:val="a5"/>
        <w:rPr>
          <w:rFonts w:ascii="Times New Roman" w:hAnsi="Times New Roman" w:cs="Times New Roman"/>
          <w:sz w:val="24"/>
          <w:szCs w:val="24"/>
        </w:rPr>
      </w:pPr>
      <w:hyperlink r:id="rId9" w:anchor="/document/99/901717430/" w:history="1">
        <w:r w:rsidR="00895A0E" w:rsidRPr="00F42770">
          <w:rPr>
            <w:rStyle w:val="a6"/>
            <w:rFonts w:ascii="Times New Roman" w:hAnsi="Times New Roman" w:cs="Times New Roman"/>
            <w:i/>
            <w:iCs/>
            <w:color w:val="auto"/>
            <w:sz w:val="24"/>
            <w:szCs w:val="24"/>
          </w:rPr>
          <w:t>Федеральный закон от 17.09.1998 № 157-Ф3</w:t>
        </w:r>
      </w:hyperlink>
      <w:r w:rsidR="00895A0E" w:rsidRPr="00F42770">
        <w:rPr>
          <w:rFonts w:ascii="Times New Roman" w:hAnsi="Times New Roman" w:cs="Times New Roman"/>
          <w:sz w:val="24"/>
          <w:szCs w:val="24"/>
        </w:rPr>
        <w:t> «Об иммунопрофилактике инфекционных болезней»;</w:t>
      </w:r>
    </w:p>
    <w:p w:rsidR="00895A0E" w:rsidRPr="00F42770" w:rsidRDefault="00F82421" w:rsidP="00895A0E">
      <w:pPr>
        <w:pStyle w:val="a5"/>
        <w:rPr>
          <w:rFonts w:ascii="Times New Roman" w:hAnsi="Times New Roman" w:cs="Times New Roman"/>
          <w:sz w:val="24"/>
          <w:szCs w:val="24"/>
        </w:rPr>
      </w:pPr>
      <w:hyperlink r:id="rId10" w:anchor="/document/99/902312609/" w:history="1">
        <w:r w:rsidR="00895A0E" w:rsidRPr="00F42770">
          <w:rPr>
            <w:rStyle w:val="a6"/>
            <w:rFonts w:ascii="Times New Roman" w:hAnsi="Times New Roman" w:cs="Times New Roman"/>
            <w:i/>
            <w:iCs/>
            <w:color w:val="auto"/>
            <w:sz w:val="24"/>
            <w:szCs w:val="24"/>
          </w:rPr>
          <w:t>Федеральный закон от 21.11.2011 № 323-ФЗ</w:t>
        </w:r>
      </w:hyperlink>
      <w:r w:rsidR="00895A0E" w:rsidRPr="00F42770">
        <w:rPr>
          <w:rFonts w:ascii="Times New Roman" w:hAnsi="Times New Roman" w:cs="Times New Roman"/>
          <w:sz w:val="24"/>
          <w:szCs w:val="24"/>
        </w:rPr>
        <w:t> «Об основах охраны здоровья граждан в Российской Федерации»;</w:t>
      </w:r>
    </w:p>
    <w:p w:rsidR="00895A0E" w:rsidRPr="00F42770" w:rsidRDefault="00F82421" w:rsidP="00895A0E">
      <w:pPr>
        <w:pStyle w:val="a5"/>
        <w:rPr>
          <w:rFonts w:ascii="Times New Roman" w:hAnsi="Times New Roman" w:cs="Times New Roman"/>
          <w:sz w:val="24"/>
          <w:szCs w:val="24"/>
        </w:rPr>
      </w:pPr>
      <w:hyperlink r:id="rId11" w:anchor="/document/99/901751351/" w:history="1">
        <w:r w:rsidR="00895A0E" w:rsidRPr="00F42770">
          <w:rPr>
            <w:rStyle w:val="a6"/>
            <w:rFonts w:ascii="Times New Roman" w:hAnsi="Times New Roman" w:cs="Times New Roman"/>
            <w:i/>
            <w:iCs/>
            <w:color w:val="auto"/>
            <w:sz w:val="24"/>
            <w:szCs w:val="24"/>
          </w:rPr>
          <w:t>Федеральный закон от 02.01.2000 № 29-ФЗ</w:t>
        </w:r>
      </w:hyperlink>
      <w:r w:rsidR="00895A0E" w:rsidRPr="00F42770">
        <w:rPr>
          <w:rFonts w:ascii="Times New Roman" w:hAnsi="Times New Roman" w:cs="Times New Roman"/>
          <w:sz w:val="24"/>
          <w:szCs w:val="24"/>
        </w:rPr>
        <w:t> «О качестве и безопасности пищевых продуктов»;</w:t>
      </w:r>
    </w:p>
    <w:p w:rsidR="00895A0E" w:rsidRPr="00F42770" w:rsidRDefault="00F82421" w:rsidP="00895A0E">
      <w:pPr>
        <w:pStyle w:val="a5"/>
        <w:rPr>
          <w:rFonts w:ascii="Times New Roman" w:hAnsi="Times New Roman" w:cs="Times New Roman"/>
          <w:sz w:val="24"/>
          <w:szCs w:val="24"/>
        </w:rPr>
      </w:pPr>
      <w:hyperlink r:id="rId12" w:anchor="/document/99/901793598/" w:history="1">
        <w:r w:rsidR="00895A0E" w:rsidRPr="00F42770">
          <w:rPr>
            <w:rStyle w:val="a6"/>
            <w:rFonts w:ascii="Times New Roman" w:hAnsi="Times New Roman" w:cs="Times New Roman"/>
            <w:i/>
            <w:iCs/>
            <w:color w:val="auto"/>
            <w:sz w:val="24"/>
            <w:szCs w:val="24"/>
          </w:rPr>
          <w:t>СП 1.1.1058-01</w:t>
        </w:r>
      </w:hyperlink>
      <w:r w:rsidR="00895A0E" w:rsidRPr="00F42770">
        <w:rPr>
          <w:rFonts w:ascii="Times New Roman" w:hAnsi="Times New Roman" w:cs="Times New Roman"/>
          <w:sz w:val="24"/>
          <w:szCs w:val="24"/>
        </w:rPr>
        <w:t>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p>
    <w:p w:rsidR="00895A0E" w:rsidRPr="00F42770" w:rsidRDefault="00F82421" w:rsidP="00895A0E">
      <w:pPr>
        <w:pStyle w:val="a5"/>
        <w:rPr>
          <w:rFonts w:ascii="Times New Roman" w:hAnsi="Times New Roman" w:cs="Times New Roman"/>
          <w:sz w:val="24"/>
          <w:szCs w:val="24"/>
        </w:rPr>
      </w:pPr>
      <w:hyperlink r:id="rId13" w:anchor="/document/99/566085656/ZAP23UG3D9/" w:history="1">
        <w:r w:rsidR="00895A0E" w:rsidRPr="00F42770">
          <w:rPr>
            <w:rStyle w:val="a6"/>
            <w:rFonts w:ascii="Times New Roman" w:hAnsi="Times New Roman" w:cs="Times New Roman"/>
            <w:i/>
            <w:iCs/>
            <w:color w:val="auto"/>
            <w:sz w:val="24"/>
            <w:szCs w:val="24"/>
          </w:rPr>
          <w:t>СП 2.4.3648-20</w:t>
        </w:r>
      </w:hyperlink>
      <w:r w:rsidR="00895A0E" w:rsidRPr="00F42770">
        <w:rPr>
          <w:rFonts w:ascii="Times New Roman" w:hAnsi="Times New Roman" w:cs="Times New Roman"/>
          <w:sz w:val="24"/>
          <w:szCs w:val="24"/>
        </w:rPr>
        <w:t> «Санитарно-эпидемиологические требования к организациям воспитания и обучения, отдыха и оздоровления детей и молодежи»;</w:t>
      </w:r>
    </w:p>
    <w:p w:rsidR="00895A0E" w:rsidRPr="00F42770" w:rsidRDefault="00F82421" w:rsidP="00895A0E">
      <w:pPr>
        <w:pStyle w:val="a5"/>
        <w:rPr>
          <w:rFonts w:ascii="Times New Roman" w:hAnsi="Times New Roman" w:cs="Times New Roman"/>
          <w:sz w:val="24"/>
          <w:szCs w:val="24"/>
        </w:rPr>
      </w:pPr>
      <w:hyperlink r:id="rId14" w:anchor="/document/99/573230583/" w:history="1">
        <w:r w:rsidR="00895A0E" w:rsidRPr="00F42770">
          <w:rPr>
            <w:rStyle w:val="a6"/>
            <w:rFonts w:ascii="Times New Roman" w:hAnsi="Times New Roman" w:cs="Times New Roman"/>
            <w:i/>
            <w:iCs/>
            <w:color w:val="auto"/>
            <w:sz w:val="24"/>
            <w:szCs w:val="24"/>
          </w:rPr>
          <w:t>СП 2.2.3670-20</w:t>
        </w:r>
      </w:hyperlink>
      <w:r w:rsidR="00895A0E" w:rsidRPr="00F42770">
        <w:rPr>
          <w:rFonts w:ascii="Times New Roman" w:hAnsi="Times New Roman" w:cs="Times New Roman"/>
          <w:sz w:val="24"/>
          <w:szCs w:val="24"/>
        </w:rPr>
        <w:t> «Санитарно-эпидемиологические требования к условиям труда»;</w:t>
      </w:r>
    </w:p>
    <w:p w:rsidR="00895A0E" w:rsidRPr="00F42770" w:rsidRDefault="00F82421" w:rsidP="00895A0E">
      <w:pPr>
        <w:pStyle w:val="a5"/>
        <w:rPr>
          <w:rFonts w:ascii="Times New Roman" w:hAnsi="Times New Roman" w:cs="Times New Roman"/>
          <w:sz w:val="24"/>
          <w:szCs w:val="24"/>
        </w:rPr>
      </w:pPr>
      <w:hyperlink r:id="rId15" w:anchor="/document/99/566276706/" w:history="1">
        <w:r w:rsidR="00895A0E" w:rsidRPr="00F42770">
          <w:rPr>
            <w:rStyle w:val="a6"/>
            <w:rFonts w:ascii="Times New Roman" w:hAnsi="Times New Roman" w:cs="Times New Roman"/>
            <w:i/>
            <w:iCs/>
            <w:color w:val="auto"/>
            <w:sz w:val="24"/>
            <w:szCs w:val="24"/>
          </w:rPr>
          <w:t>СанПиН 2.3/2.4.3590-20</w:t>
        </w:r>
      </w:hyperlink>
      <w:r w:rsidR="00895A0E" w:rsidRPr="00F42770">
        <w:rPr>
          <w:rFonts w:ascii="Times New Roman" w:hAnsi="Times New Roman" w:cs="Times New Roman"/>
          <w:sz w:val="24"/>
          <w:szCs w:val="24"/>
        </w:rPr>
        <w:t> «Санитарно-эпидемиологические требования к организации общественного питания населения»;</w:t>
      </w:r>
    </w:p>
    <w:p w:rsidR="00895A0E" w:rsidRPr="00F42770" w:rsidRDefault="00F82421" w:rsidP="00895A0E">
      <w:pPr>
        <w:pStyle w:val="a5"/>
        <w:rPr>
          <w:rFonts w:ascii="Times New Roman" w:hAnsi="Times New Roman" w:cs="Times New Roman"/>
          <w:sz w:val="24"/>
          <w:szCs w:val="24"/>
        </w:rPr>
      </w:pPr>
      <w:hyperlink r:id="rId16" w:anchor="/document/99/573536177/" w:history="1">
        <w:r w:rsidR="00895A0E" w:rsidRPr="00F42770">
          <w:rPr>
            <w:rStyle w:val="a6"/>
            <w:rFonts w:ascii="Times New Roman" w:hAnsi="Times New Roman" w:cs="Times New Roman"/>
            <w:i/>
            <w:iCs/>
            <w:color w:val="auto"/>
            <w:sz w:val="24"/>
            <w:szCs w:val="24"/>
          </w:rPr>
          <w:t>СанПиН 2.1.3684-21</w:t>
        </w:r>
      </w:hyperlink>
      <w:r w:rsidR="00895A0E" w:rsidRPr="00F42770">
        <w:rPr>
          <w:rFonts w:ascii="Times New Roman" w:hAnsi="Times New Roman" w:cs="Times New Roman"/>
          <w:sz w:val="24"/>
          <w:szCs w:val="24"/>
        </w:rPr>
        <w:t>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95A0E" w:rsidRPr="00F42770" w:rsidRDefault="00F82421" w:rsidP="00895A0E">
      <w:pPr>
        <w:pStyle w:val="a5"/>
        <w:rPr>
          <w:rFonts w:ascii="Times New Roman" w:hAnsi="Times New Roman" w:cs="Times New Roman"/>
          <w:sz w:val="24"/>
          <w:szCs w:val="24"/>
        </w:rPr>
      </w:pPr>
      <w:hyperlink r:id="rId17" w:anchor="/document/99/573500115/" w:history="1">
        <w:r w:rsidR="00895A0E" w:rsidRPr="00F42770">
          <w:rPr>
            <w:rStyle w:val="a6"/>
            <w:rFonts w:ascii="Times New Roman" w:hAnsi="Times New Roman" w:cs="Times New Roman"/>
            <w:i/>
            <w:iCs/>
            <w:color w:val="auto"/>
            <w:sz w:val="24"/>
            <w:szCs w:val="24"/>
          </w:rPr>
          <w:t>СанПиН 1.2.3685-21</w:t>
        </w:r>
      </w:hyperlink>
      <w:r w:rsidR="00895A0E" w:rsidRPr="00F42770">
        <w:rPr>
          <w:rFonts w:ascii="Times New Roman" w:hAnsi="Times New Roman" w:cs="Times New Roman"/>
          <w:sz w:val="24"/>
          <w:szCs w:val="24"/>
        </w:rPr>
        <w:t> «Гигиенические нормативы и требования к обеспечению безопасности и (или) безвредности для человека факторов среды обитания»;</w:t>
      </w:r>
    </w:p>
    <w:p w:rsidR="00895A0E" w:rsidRPr="00F42770" w:rsidRDefault="00F82421" w:rsidP="00895A0E">
      <w:pPr>
        <w:pStyle w:val="a5"/>
        <w:rPr>
          <w:rFonts w:ascii="Times New Roman" w:hAnsi="Times New Roman" w:cs="Times New Roman"/>
          <w:sz w:val="24"/>
          <w:szCs w:val="24"/>
        </w:rPr>
      </w:pPr>
      <w:hyperlink r:id="rId18" w:anchor="/document/99/573660140/" w:history="1">
        <w:r w:rsidR="00895A0E" w:rsidRPr="00F42770">
          <w:rPr>
            <w:rStyle w:val="a6"/>
            <w:rFonts w:ascii="Times New Roman" w:hAnsi="Times New Roman" w:cs="Times New Roman"/>
            <w:i/>
            <w:iCs/>
            <w:color w:val="auto"/>
            <w:sz w:val="24"/>
            <w:szCs w:val="24"/>
          </w:rPr>
          <w:t>СанПиН 3.3686-21</w:t>
        </w:r>
      </w:hyperlink>
      <w:r w:rsidR="00895A0E" w:rsidRPr="00F42770">
        <w:rPr>
          <w:rFonts w:ascii="Times New Roman" w:hAnsi="Times New Roman" w:cs="Times New Roman"/>
          <w:sz w:val="24"/>
          <w:szCs w:val="24"/>
        </w:rPr>
        <w:t> «Санитарно-эпидемиологические требования по профилактике инфекционных болезней»;</w:t>
      </w:r>
    </w:p>
    <w:p w:rsidR="00895A0E" w:rsidRPr="00F42770" w:rsidRDefault="00F82421" w:rsidP="00895A0E">
      <w:pPr>
        <w:pStyle w:val="a5"/>
        <w:rPr>
          <w:rFonts w:ascii="Times New Roman" w:hAnsi="Times New Roman" w:cs="Times New Roman"/>
          <w:sz w:val="24"/>
          <w:szCs w:val="24"/>
        </w:rPr>
      </w:pPr>
      <w:hyperlink r:id="rId19" w:anchor="/document/99/901806306/" w:history="1">
        <w:r w:rsidR="00895A0E" w:rsidRPr="00F42770">
          <w:rPr>
            <w:rStyle w:val="a6"/>
            <w:rFonts w:ascii="Times New Roman" w:hAnsi="Times New Roman" w:cs="Times New Roman"/>
            <w:i/>
            <w:iCs/>
            <w:color w:val="auto"/>
            <w:sz w:val="24"/>
            <w:szCs w:val="24"/>
          </w:rPr>
          <w:t>СанПиН 2.3.2.1078-01</w:t>
        </w:r>
      </w:hyperlink>
      <w:r w:rsidR="00895A0E" w:rsidRPr="00F42770">
        <w:rPr>
          <w:rFonts w:ascii="Times New Roman" w:hAnsi="Times New Roman" w:cs="Times New Roman"/>
          <w:sz w:val="24"/>
          <w:szCs w:val="24"/>
        </w:rPr>
        <w:t> «Гигиенические требования безопасности и пищевой ценности пищевых продуктов»;</w:t>
      </w:r>
    </w:p>
    <w:p w:rsidR="00895A0E" w:rsidRPr="00F42770" w:rsidRDefault="00F82421" w:rsidP="00895A0E">
      <w:pPr>
        <w:pStyle w:val="a5"/>
        <w:rPr>
          <w:rFonts w:ascii="Times New Roman" w:hAnsi="Times New Roman" w:cs="Times New Roman"/>
          <w:sz w:val="24"/>
          <w:szCs w:val="24"/>
        </w:rPr>
      </w:pPr>
      <w:hyperlink r:id="rId20" w:anchor="/document/99/901864836/" w:history="1">
        <w:r w:rsidR="00895A0E" w:rsidRPr="00F42770">
          <w:rPr>
            <w:rStyle w:val="a6"/>
            <w:rFonts w:ascii="Times New Roman" w:hAnsi="Times New Roman" w:cs="Times New Roman"/>
            <w:i/>
            <w:iCs/>
            <w:color w:val="auto"/>
            <w:sz w:val="24"/>
            <w:szCs w:val="24"/>
          </w:rPr>
          <w:t>СанПиН 2.3.2.1324-03</w:t>
        </w:r>
      </w:hyperlink>
      <w:r w:rsidR="00895A0E" w:rsidRPr="00F42770">
        <w:rPr>
          <w:rFonts w:ascii="Times New Roman" w:hAnsi="Times New Roman" w:cs="Times New Roman"/>
          <w:sz w:val="24"/>
          <w:szCs w:val="24"/>
        </w:rPr>
        <w:t> «Продовольственное сырье и пищевые продукты. Гигиенические требования к срокам годности и условиям хранения пищевых продуктов»;</w:t>
      </w:r>
    </w:p>
    <w:p w:rsidR="00895A0E" w:rsidRPr="00F42770" w:rsidRDefault="00F82421" w:rsidP="00895A0E">
      <w:pPr>
        <w:pStyle w:val="a5"/>
        <w:rPr>
          <w:rFonts w:ascii="Times New Roman" w:hAnsi="Times New Roman" w:cs="Times New Roman"/>
          <w:sz w:val="24"/>
          <w:szCs w:val="24"/>
        </w:rPr>
      </w:pPr>
      <w:hyperlink r:id="rId21" w:anchor="/document/99/902299529/" w:history="1">
        <w:r w:rsidR="00895A0E" w:rsidRPr="00F42770">
          <w:rPr>
            <w:rStyle w:val="a6"/>
            <w:rFonts w:ascii="Times New Roman" w:hAnsi="Times New Roman" w:cs="Times New Roman"/>
            <w:i/>
            <w:iCs/>
            <w:color w:val="auto"/>
            <w:sz w:val="24"/>
            <w:szCs w:val="24"/>
          </w:rPr>
          <w:t>ТР ТС 005/2011</w:t>
        </w:r>
      </w:hyperlink>
      <w:r w:rsidR="00895A0E" w:rsidRPr="00F42770">
        <w:rPr>
          <w:rFonts w:ascii="Times New Roman" w:hAnsi="Times New Roman" w:cs="Times New Roman"/>
          <w:sz w:val="24"/>
          <w:szCs w:val="24"/>
        </w:rPr>
        <w:t> «О безопасности упаковки»;</w:t>
      </w:r>
    </w:p>
    <w:p w:rsidR="00895A0E" w:rsidRPr="00F42770" w:rsidRDefault="00F82421" w:rsidP="00895A0E">
      <w:pPr>
        <w:pStyle w:val="a5"/>
        <w:rPr>
          <w:rFonts w:ascii="Times New Roman" w:hAnsi="Times New Roman" w:cs="Times New Roman"/>
          <w:sz w:val="24"/>
          <w:szCs w:val="24"/>
        </w:rPr>
      </w:pPr>
      <w:hyperlink r:id="rId22" w:anchor="/document/99/902308641/" w:history="1">
        <w:r w:rsidR="00895A0E" w:rsidRPr="00F42770">
          <w:rPr>
            <w:rStyle w:val="a6"/>
            <w:rFonts w:ascii="Times New Roman" w:hAnsi="Times New Roman" w:cs="Times New Roman"/>
            <w:i/>
            <w:iCs/>
            <w:color w:val="auto"/>
            <w:sz w:val="24"/>
            <w:szCs w:val="24"/>
          </w:rPr>
          <w:t>ТР ТС 007/2011</w:t>
        </w:r>
      </w:hyperlink>
      <w:r w:rsidR="00895A0E" w:rsidRPr="00F42770">
        <w:rPr>
          <w:rFonts w:ascii="Times New Roman" w:hAnsi="Times New Roman" w:cs="Times New Roman"/>
          <w:sz w:val="24"/>
          <w:szCs w:val="24"/>
        </w:rPr>
        <w:t> «О безопасности продукции, предназначенной для детей и подростков»;</w:t>
      </w:r>
    </w:p>
    <w:p w:rsidR="00895A0E" w:rsidRPr="00F42770" w:rsidRDefault="00F82421" w:rsidP="00895A0E">
      <w:pPr>
        <w:pStyle w:val="a5"/>
        <w:rPr>
          <w:rFonts w:ascii="Times New Roman" w:hAnsi="Times New Roman" w:cs="Times New Roman"/>
          <w:sz w:val="24"/>
          <w:szCs w:val="24"/>
        </w:rPr>
      </w:pPr>
      <w:hyperlink r:id="rId23" w:anchor="/document/99/902320560/" w:history="1">
        <w:r w:rsidR="00895A0E" w:rsidRPr="00F42770">
          <w:rPr>
            <w:rStyle w:val="a6"/>
            <w:rFonts w:ascii="Times New Roman" w:hAnsi="Times New Roman" w:cs="Times New Roman"/>
            <w:i/>
            <w:iCs/>
            <w:color w:val="auto"/>
            <w:sz w:val="24"/>
            <w:szCs w:val="24"/>
          </w:rPr>
          <w:t>ТР ТС 021/2011</w:t>
        </w:r>
      </w:hyperlink>
      <w:r w:rsidR="00895A0E" w:rsidRPr="00F42770">
        <w:rPr>
          <w:rFonts w:ascii="Times New Roman" w:hAnsi="Times New Roman" w:cs="Times New Roman"/>
          <w:sz w:val="24"/>
          <w:szCs w:val="24"/>
        </w:rPr>
        <w:t> «О безопасности пищевой продукции»;</w:t>
      </w:r>
    </w:p>
    <w:p w:rsidR="00895A0E" w:rsidRPr="00F42770" w:rsidRDefault="00F82421" w:rsidP="00895A0E">
      <w:pPr>
        <w:pStyle w:val="a5"/>
        <w:rPr>
          <w:rFonts w:ascii="Times New Roman" w:hAnsi="Times New Roman" w:cs="Times New Roman"/>
          <w:sz w:val="24"/>
          <w:szCs w:val="24"/>
        </w:rPr>
      </w:pPr>
      <w:hyperlink r:id="rId24" w:anchor="/document/99/902320347/" w:history="1">
        <w:r w:rsidR="00895A0E" w:rsidRPr="00F42770">
          <w:rPr>
            <w:rStyle w:val="a6"/>
            <w:rFonts w:ascii="Times New Roman" w:hAnsi="Times New Roman" w:cs="Times New Roman"/>
            <w:i/>
            <w:iCs/>
            <w:color w:val="auto"/>
            <w:sz w:val="24"/>
            <w:szCs w:val="24"/>
          </w:rPr>
          <w:t>ТР ТС 022/2011</w:t>
        </w:r>
      </w:hyperlink>
      <w:r w:rsidR="00895A0E" w:rsidRPr="00F42770">
        <w:rPr>
          <w:rFonts w:ascii="Times New Roman" w:hAnsi="Times New Roman" w:cs="Times New Roman"/>
          <w:sz w:val="24"/>
          <w:szCs w:val="24"/>
        </w:rPr>
        <w:t> «Пищевая продукция в части ее маркировки»;</w:t>
      </w:r>
    </w:p>
    <w:p w:rsidR="00895A0E" w:rsidRPr="00F42770" w:rsidRDefault="00F82421" w:rsidP="00895A0E">
      <w:pPr>
        <w:pStyle w:val="a5"/>
        <w:rPr>
          <w:rFonts w:ascii="Times New Roman" w:hAnsi="Times New Roman" w:cs="Times New Roman"/>
          <w:sz w:val="24"/>
          <w:szCs w:val="24"/>
        </w:rPr>
      </w:pPr>
      <w:hyperlink r:id="rId25" w:anchor="/document/99/902320562/" w:history="1">
        <w:r w:rsidR="00895A0E" w:rsidRPr="00F42770">
          <w:rPr>
            <w:rStyle w:val="a6"/>
            <w:rFonts w:ascii="Times New Roman" w:hAnsi="Times New Roman" w:cs="Times New Roman"/>
            <w:i/>
            <w:iCs/>
            <w:color w:val="auto"/>
            <w:sz w:val="24"/>
            <w:szCs w:val="24"/>
          </w:rPr>
          <w:t>ТР ТС 023/2011</w:t>
        </w:r>
      </w:hyperlink>
      <w:r w:rsidR="00895A0E" w:rsidRPr="00F42770">
        <w:rPr>
          <w:rFonts w:ascii="Times New Roman" w:hAnsi="Times New Roman" w:cs="Times New Roman"/>
          <w:sz w:val="24"/>
          <w:szCs w:val="24"/>
        </w:rPr>
        <w:t> «Технический регламент на соковую продукцию из фруктов и овощей»;</w:t>
      </w:r>
    </w:p>
    <w:p w:rsidR="00895A0E" w:rsidRPr="00F42770" w:rsidRDefault="00F82421" w:rsidP="00895A0E">
      <w:pPr>
        <w:pStyle w:val="a5"/>
        <w:rPr>
          <w:rFonts w:ascii="Times New Roman" w:hAnsi="Times New Roman" w:cs="Times New Roman"/>
          <w:sz w:val="24"/>
          <w:szCs w:val="24"/>
        </w:rPr>
      </w:pPr>
      <w:hyperlink r:id="rId26" w:anchor="/document/99/902320571/" w:history="1">
        <w:r w:rsidR="00895A0E" w:rsidRPr="00F42770">
          <w:rPr>
            <w:rStyle w:val="a6"/>
            <w:rFonts w:ascii="Times New Roman" w:hAnsi="Times New Roman" w:cs="Times New Roman"/>
            <w:i/>
            <w:iCs/>
            <w:color w:val="auto"/>
            <w:sz w:val="24"/>
            <w:szCs w:val="24"/>
          </w:rPr>
          <w:t>ТР ТС 024/2011</w:t>
        </w:r>
      </w:hyperlink>
      <w:r w:rsidR="00895A0E" w:rsidRPr="00F42770">
        <w:rPr>
          <w:rFonts w:ascii="Times New Roman" w:hAnsi="Times New Roman" w:cs="Times New Roman"/>
          <w:sz w:val="24"/>
          <w:szCs w:val="24"/>
        </w:rPr>
        <w:t> «Технический регламент на масложировую продукцию»;</w:t>
      </w:r>
    </w:p>
    <w:p w:rsidR="00895A0E" w:rsidRPr="00F42770" w:rsidRDefault="00F82421" w:rsidP="00895A0E">
      <w:pPr>
        <w:pStyle w:val="a5"/>
        <w:rPr>
          <w:rFonts w:ascii="Times New Roman" w:hAnsi="Times New Roman" w:cs="Times New Roman"/>
          <w:sz w:val="24"/>
          <w:szCs w:val="24"/>
        </w:rPr>
      </w:pPr>
      <w:hyperlink r:id="rId27" w:anchor="/document/99/902352816/" w:history="1">
        <w:r w:rsidR="00895A0E" w:rsidRPr="00F42770">
          <w:rPr>
            <w:rStyle w:val="a6"/>
            <w:rFonts w:ascii="Times New Roman" w:hAnsi="Times New Roman" w:cs="Times New Roman"/>
            <w:i/>
            <w:iCs/>
            <w:color w:val="auto"/>
            <w:sz w:val="24"/>
            <w:szCs w:val="24"/>
          </w:rPr>
          <w:t>ТР ТС 025/2012</w:t>
        </w:r>
      </w:hyperlink>
      <w:r w:rsidR="00895A0E" w:rsidRPr="00F42770">
        <w:rPr>
          <w:rFonts w:ascii="Times New Roman" w:hAnsi="Times New Roman" w:cs="Times New Roman"/>
          <w:sz w:val="24"/>
          <w:szCs w:val="24"/>
        </w:rPr>
        <w:t> «О безопасности мебельной продукции»;</w:t>
      </w:r>
    </w:p>
    <w:p w:rsidR="00895A0E" w:rsidRPr="00F42770" w:rsidRDefault="00F82421" w:rsidP="00895A0E">
      <w:pPr>
        <w:pStyle w:val="a5"/>
        <w:rPr>
          <w:rFonts w:ascii="Times New Roman" w:hAnsi="Times New Roman" w:cs="Times New Roman"/>
          <w:sz w:val="24"/>
          <w:szCs w:val="24"/>
        </w:rPr>
      </w:pPr>
      <w:hyperlink r:id="rId28" w:anchor="/document/97/478487/" w:history="1">
        <w:r w:rsidR="00895A0E" w:rsidRPr="00F42770">
          <w:rPr>
            <w:rStyle w:val="a6"/>
            <w:rFonts w:ascii="Times New Roman" w:hAnsi="Times New Roman" w:cs="Times New Roman"/>
            <w:i/>
            <w:iCs/>
            <w:color w:val="auto"/>
            <w:sz w:val="24"/>
            <w:szCs w:val="24"/>
          </w:rPr>
          <w:t>ТР ТС 033/2013</w:t>
        </w:r>
      </w:hyperlink>
      <w:r w:rsidR="00895A0E" w:rsidRPr="00F42770">
        <w:rPr>
          <w:rFonts w:ascii="Times New Roman" w:hAnsi="Times New Roman" w:cs="Times New Roman"/>
          <w:sz w:val="24"/>
          <w:szCs w:val="24"/>
        </w:rPr>
        <w:t> «О безопасности молока и молочной продукции»;</w:t>
      </w:r>
    </w:p>
    <w:p w:rsidR="00895A0E" w:rsidRPr="00F42770" w:rsidRDefault="00F82421" w:rsidP="00895A0E">
      <w:pPr>
        <w:pStyle w:val="a5"/>
        <w:rPr>
          <w:rFonts w:ascii="Times New Roman" w:hAnsi="Times New Roman" w:cs="Times New Roman"/>
          <w:sz w:val="24"/>
          <w:szCs w:val="24"/>
        </w:rPr>
      </w:pPr>
      <w:hyperlink r:id="rId29" w:anchor="/document/99/573473071/" w:history="1">
        <w:r w:rsidR="00895A0E" w:rsidRPr="00F42770">
          <w:rPr>
            <w:rStyle w:val="a6"/>
            <w:rFonts w:ascii="Times New Roman" w:hAnsi="Times New Roman" w:cs="Times New Roman"/>
            <w:i/>
            <w:iCs/>
            <w:color w:val="auto"/>
            <w:sz w:val="24"/>
            <w:szCs w:val="24"/>
          </w:rPr>
          <w:t>приказ от 31.12.2020 Минтруда России № 988н, Минздрава России № 1420н</w:t>
        </w:r>
      </w:hyperlink>
      <w:r w:rsidR="00895A0E" w:rsidRPr="00F42770">
        <w:rPr>
          <w:rFonts w:ascii="Times New Roman" w:hAnsi="Times New Roman" w:cs="Times New Roman"/>
          <w:sz w:val="24"/>
          <w:szCs w:val="24"/>
        </w:rPr>
        <w:t>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95A0E" w:rsidRPr="00C47C67" w:rsidRDefault="00F82421" w:rsidP="00895A0E">
      <w:pPr>
        <w:pStyle w:val="a5"/>
        <w:rPr>
          <w:rFonts w:ascii="Times New Roman" w:hAnsi="Times New Roman" w:cs="Times New Roman"/>
          <w:sz w:val="24"/>
          <w:szCs w:val="24"/>
        </w:rPr>
      </w:pPr>
      <w:hyperlink r:id="rId30" w:anchor="/document/99/573473070/" w:history="1">
        <w:r w:rsidR="00895A0E" w:rsidRPr="00F42770">
          <w:rPr>
            <w:rStyle w:val="a6"/>
            <w:rFonts w:ascii="Times New Roman" w:hAnsi="Times New Roman" w:cs="Times New Roman"/>
            <w:i/>
            <w:iCs/>
            <w:color w:val="auto"/>
            <w:sz w:val="24"/>
            <w:szCs w:val="24"/>
          </w:rPr>
          <w:t>приказ Минздрава России от 28.01.2021 № 29н</w:t>
        </w:r>
      </w:hyperlink>
      <w:r w:rsidR="00895A0E" w:rsidRPr="00F42770">
        <w:rPr>
          <w:rFonts w:ascii="Times New Roman" w:hAnsi="Times New Roman" w:cs="Times New Roman"/>
          <w:sz w:val="24"/>
          <w:szCs w:val="24"/>
        </w:rPr>
        <w:t> </w:t>
      </w:r>
      <w:r w:rsidR="00895A0E" w:rsidRPr="00C47C67">
        <w:rPr>
          <w:rFonts w:ascii="Times New Roman" w:hAnsi="Times New Roman" w:cs="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95A0E" w:rsidRDefault="00895A0E" w:rsidP="00895A0E">
      <w:pPr>
        <w:pStyle w:val="a5"/>
        <w:rPr>
          <w:rFonts w:ascii="Times New Roman" w:hAnsi="Times New Roman" w:cs="Times New Roman"/>
          <w:sz w:val="24"/>
          <w:szCs w:val="24"/>
        </w:rPr>
      </w:pPr>
      <w:r w:rsidRPr="00C47C67">
        <w:rPr>
          <w:rFonts w:ascii="Times New Roman" w:hAnsi="Times New Roman" w:cs="Times New Roman"/>
          <w:sz w:val="24"/>
          <w:szCs w:val="24"/>
        </w:rPr>
        <w:t> </w:t>
      </w:r>
    </w:p>
    <w:p w:rsidR="00895A0E" w:rsidRPr="006C01EE" w:rsidRDefault="00895A0E" w:rsidP="00895A0E">
      <w:pPr>
        <w:pStyle w:val="a5"/>
        <w:rPr>
          <w:rFonts w:ascii="Times New Roman" w:hAnsi="Times New Roman" w:cs="Times New Roman"/>
          <w:b/>
          <w:bCs/>
          <w:sz w:val="24"/>
          <w:szCs w:val="24"/>
        </w:rPr>
      </w:pPr>
      <w:r w:rsidRPr="006C01EE">
        <w:rPr>
          <w:rFonts w:ascii="Times New Roman" w:hAnsi="Times New Roman" w:cs="Times New Roman"/>
          <w:b/>
          <w:bCs/>
          <w:sz w:val="24"/>
          <w:szCs w:val="24"/>
        </w:rPr>
        <w:t>3. Перечень</w:t>
      </w:r>
    </w:p>
    <w:p w:rsidR="00895A0E" w:rsidRPr="006C01EE" w:rsidRDefault="00895A0E" w:rsidP="00895A0E">
      <w:pPr>
        <w:rPr>
          <w:rFonts w:ascii="Times New Roman" w:hAnsi="Times New Roman" w:cs="Times New Roman"/>
          <w:sz w:val="24"/>
          <w:szCs w:val="24"/>
        </w:rPr>
      </w:pPr>
      <w:r w:rsidRPr="006C01EE">
        <w:rPr>
          <w:rFonts w:ascii="Times New Roman" w:hAnsi="Times New Roman" w:cs="Times New Roman"/>
          <w:bCs/>
          <w:sz w:val="24"/>
          <w:szCs w:val="24"/>
        </w:rPr>
        <w:t>работников, на которых возложены функции по осуществлению производственного контроля.</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342"/>
        <w:gridCol w:w="1525"/>
        <w:gridCol w:w="5731"/>
        <w:gridCol w:w="1907"/>
      </w:tblGrid>
      <w:tr w:rsidR="00895A0E" w:rsidRPr="006C01EE" w:rsidTr="00FE2C23">
        <w:trPr>
          <w:trHeight w:val="505"/>
        </w:trPr>
        <w:tc>
          <w:tcPr>
            <w:tcW w:w="3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rPr>
            </w:pPr>
            <w:r w:rsidRPr="006C01EE">
              <w:rPr>
                <w:rFonts w:ascii="Times New Roman" w:hAnsi="Times New Roman" w:cs="Times New Roman"/>
                <w:sz w:val="20"/>
              </w:rPr>
              <w:t>№п/п</w:t>
            </w:r>
          </w:p>
        </w:tc>
        <w:tc>
          <w:tcPr>
            <w:tcW w:w="16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rPr>
            </w:pPr>
            <w:r w:rsidRPr="006C01EE">
              <w:rPr>
                <w:rFonts w:ascii="Times New Roman" w:hAnsi="Times New Roman" w:cs="Times New Roman"/>
                <w:sz w:val="20"/>
              </w:rPr>
              <w:t>Должность</w:t>
            </w:r>
          </w:p>
        </w:tc>
        <w:tc>
          <w:tcPr>
            <w:tcW w:w="6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rPr>
            </w:pPr>
            <w:r w:rsidRPr="006C01EE">
              <w:rPr>
                <w:rFonts w:ascii="Times New Roman" w:hAnsi="Times New Roman" w:cs="Times New Roman"/>
                <w:sz w:val="20"/>
              </w:rPr>
              <w:t>Функции</w:t>
            </w:r>
          </w:p>
        </w:tc>
        <w:tc>
          <w:tcPr>
            <w:tcW w:w="2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rPr>
            </w:pPr>
            <w:r w:rsidRPr="006C01EE">
              <w:rPr>
                <w:rFonts w:ascii="Times New Roman" w:hAnsi="Times New Roman" w:cs="Times New Roman"/>
                <w:sz w:val="20"/>
              </w:rPr>
              <w:t>Распорядительный акт о возложении функций</w:t>
            </w:r>
          </w:p>
        </w:tc>
      </w:tr>
      <w:tr w:rsidR="00895A0E" w:rsidRPr="00C47C67" w:rsidTr="00FE2C23">
        <w:tc>
          <w:tcPr>
            <w:tcW w:w="3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1</w:t>
            </w:r>
          </w:p>
        </w:tc>
        <w:tc>
          <w:tcPr>
            <w:tcW w:w="16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Заведующий</w:t>
            </w:r>
          </w:p>
        </w:tc>
        <w:tc>
          <w:tcPr>
            <w:tcW w:w="6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 xml:space="preserve">общий контроль за соблюдением официально изданных санитарных правил, методов и методик </w:t>
            </w:r>
            <w:r w:rsidRPr="00C47C67">
              <w:rPr>
                <w:rFonts w:ascii="Times New Roman" w:hAnsi="Times New Roman" w:cs="Times New Roman"/>
                <w:sz w:val="24"/>
              </w:rPr>
              <w:lastRenderedPageBreak/>
              <w:t>контроля факторов среды обитания в соответствии с осуществляемой деятельностью;</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организация плановых медицинских осмотров работников;</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организация профессиональной подготовки и аттестации работников;</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разработка мероприятий, направленных на</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устранение выявленных нарушений;</w:t>
            </w:r>
          </w:p>
        </w:tc>
        <w:tc>
          <w:tcPr>
            <w:tcW w:w="2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18C4" w:rsidRDefault="00895A0E" w:rsidP="00FE2C23">
            <w:pPr>
              <w:pStyle w:val="a5"/>
              <w:rPr>
                <w:rFonts w:ascii="Times New Roman" w:hAnsi="Times New Roman" w:cs="Times New Roman"/>
                <w:color w:val="FF0000"/>
                <w:sz w:val="24"/>
              </w:rPr>
            </w:pPr>
            <w:r>
              <w:rPr>
                <w:rFonts w:ascii="Times New Roman" w:hAnsi="Times New Roman" w:cs="Times New Roman"/>
                <w:iCs/>
                <w:sz w:val="24"/>
              </w:rPr>
              <w:lastRenderedPageBreak/>
              <w:t>Приказ 22-л от 18.09.2015</w:t>
            </w:r>
            <w:r w:rsidRPr="00C418C4">
              <w:rPr>
                <w:rFonts w:ascii="Times New Roman" w:hAnsi="Times New Roman" w:cs="Times New Roman"/>
                <w:iCs/>
                <w:sz w:val="24"/>
              </w:rPr>
              <w:t>г.</w:t>
            </w:r>
          </w:p>
        </w:tc>
      </w:tr>
      <w:tr w:rsidR="00895A0E" w:rsidRPr="00C47C67" w:rsidTr="00FE2C23">
        <w:tc>
          <w:tcPr>
            <w:tcW w:w="3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lastRenderedPageBreak/>
              <w:t>2</w:t>
            </w:r>
          </w:p>
        </w:tc>
        <w:tc>
          <w:tcPr>
            <w:tcW w:w="16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sz w:val="24"/>
              </w:rPr>
              <w:t>Старший</w:t>
            </w:r>
            <w:r w:rsidRPr="0092067A">
              <w:rPr>
                <w:rFonts w:ascii="Times New Roman" w:hAnsi="Times New Roman" w:cs="Times New Roman"/>
                <w:sz w:val="24"/>
              </w:rPr>
              <w:br/>
              <w:t>воспитатель</w:t>
            </w:r>
          </w:p>
        </w:tc>
        <w:tc>
          <w:tcPr>
            <w:tcW w:w="6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контроль за соблюдением санитарных требований, предъявляемых к организации режима дня, учебных занятий и оборудованию в помещениях для работы с детьми;</w:t>
            </w:r>
          </w:p>
          <w:p w:rsidR="00895A0E" w:rsidRDefault="00895A0E" w:rsidP="00FE2C23">
            <w:pPr>
              <w:pStyle w:val="a5"/>
              <w:rPr>
                <w:rFonts w:ascii="Times New Roman" w:hAnsi="Times New Roman" w:cs="Times New Roman"/>
                <w:sz w:val="24"/>
              </w:rPr>
            </w:pPr>
            <w:r w:rsidRPr="00C47C67">
              <w:rPr>
                <w:rFonts w:ascii="Times New Roman" w:hAnsi="Times New Roman" w:cs="Times New Roman"/>
                <w:sz w:val="24"/>
              </w:rPr>
              <w:t>исполнение мер по устранению выявленных нарушений;</w:t>
            </w:r>
          </w:p>
          <w:p w:rsidR="00895A0E" w:rsidRPr="00C47C67" w:rsidRDefault="00895A0E" w:rsidP="00FE2C23">
            <w:pPr>
              <w:pStyle w:val="a5"/>
              <w:rPr>
                <w:rFonts w:ascii="Times New Roman" w:hAnsi="Times New Roman" w:cs="Times New Roman"/>
                <w:sz w:val="24"/>
              </w:rPr>
            </w:pPr>
          </w:p>
        </w:tc>
        <w:tc>
          <w:tcPr>
            <w:tcW w:w="2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D36C5" w:rsidRDefault="00895A0E" w:rsidP="00FE2C23">
            <w:pPr>
              <w:pStyle w:val="a5"/>
              <w:rPr>
                <w:rFonts w:ascii="Times New Roman" w:hAnsi="Times New Roman" w:cs="Times New Roman"/>
                <w:color w:val="FF0000"/>
                <w:sz w:val="24"/>
              </w:rPr>
            </w:pPr>
            <w:r>
              <w:rPr>
                <w:rFonts w:ascii="Times New Roman" w:hAnsi="Times New Roman" w:cs="Times New Roman"/>
                <w:iCs/>
                <w:sz w:val="24"/>
              </w:rPr>
              <w:t>Приказ 2-л от 09.01.2017</w:t>
            </w:r>
            <w:r w:rsidRPr="00C418C4">
              <w:rPr>
                <w:rFonts w:ascii="Times New Roman" w:hAnsi="Times New Roman" w:cs="Times New Roman"/>
                <w:iCs/>
                <w:sz w:val="24"/>
              </w:rPr>
              <w:t>г.</w:t>
            </w:r>
          </w:p>
        </w:tc>
      </w:tr>
      <w:tr w:rsidR="00895A0E" w:rsidRPr="00C47C67" w:rsidTr="00FE2C23">
        <w:tc>
          <w:tcPr>
            <w:tcW w:w="3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3</w:t>
            </w:r>
          </w:p>
        </w:tc>
        <w:tc>
          <w:tcPr>
            <w:tcW w:w="16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Медработник </w:t>
            </w:r>
          </w:p>
        </w:tc>
        <w:tc>
          <w:tcPr>
            <w:tcW w:w="6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контроль за прохождением персоналом медицинских осмотров и наличием у него личных медицинских книжек;</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медицинское обеспечение и оценка состояния здоровья воспитанников;</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контроль соблюдения личной гигиены и обучения работников;</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ведение учета и отчетности по производственному контролю;</w:t>
            </w:r>
          </w:p>
        </w:tc>
        <w:tc>
          <w:tcPr>
            <w:tcW w:w="2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D36C5" w:rsidRDefault="00895A0E" w:rsidP="00FE2C23">
            <w:pPr>
              <w:pStyle w:val="a5"/>
              <w:rPr>
                <w:rFonts w:ascii="Times New Roman" w:hAnsi="Times New Roman" w:cs="Times New Roman"/>
                <w:color w:val="FF0000"/>
                <w:sz w:val="24"/>
              </w:rPr>
            </w:pPr>
            <w:r>
              <w:rPr>
                <w:rFonts w:ascii="Times New Roman" w:hAnsi="Times New Roman" w:cs="Times New Roman"/>
                <w:iCs/>
                <w:sz w:val="24"/>
              </w:rPr>
              <w:t>Приказ 1-л от 20.01.2020</w:t>
            </w:r>
            <w:r w:rsidRPr="00C418C4">
              <w:rPr>
                <w:rFonts w:ascii="Times New Roman" w:hAnsi="Times New Roman" w:cs="Times New Roman"/>
                <w:iCs/>
                <w:sz w:val="24"/>
              </w:rPr>
              <w:t>г.</w:t>
            </w:r>
          </w:p>
        </w:tc>
      </w:tr>
      <w:tr w:rsidR="00895A0E" w:rsidRPr="00C47C67" w:rsidTr="00FE2C23">
        <w:tc>
          <w:tcPr>
            <w:tcW w:w="3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4</w:t>
            </w:r>
          </w:p>
        </w:tc>
        <w:tc>
          <w:tcPr>
            <w:tcW w:w="16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Заведующий хозяйством</w:t>
            </w:r>
          </w:p>
        </w:tc>
        <w:tc>
          <w:tcPr>
            <w:tcW w:w="6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контроль соблюдения санитарных требований к содержанию помещений и территории;</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организация лабораторно-инструментальных исследований;</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ведение учетной документации;</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разработка мер по устранению выявленных нарушений;</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контроль охраны окружающей среды;</w:t>
            </w:r>
          </w:p>
        </w:tc>
        <w:tc>
          <w:tcPr>
            <w:tcW w:w="2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D36C5" w:rsidRDefault="00895A0E" w:rsidP="00FE2C23">
            <w:pPr>
              <w:pStyle w:val="a5"/>
              <w:rPr>
                <w:rFonts w:ascii="Times New Roman" w:hAnsi="Times New Roman" w:cs="Times New Roman"/>
                <w:color w:val="FF0000"/>
                <w:sz w:val="24"/>
              </w:rPr>
            </w:pPr>
            <w:r>
              <w:rPr>
                <w:rFonts w:ascii="Times New Roman" w:hAnsi="Times New Roman" w:cs="Times New Roman"/>
                <w:iCs/>
                <w:sz w:val="24"/>
              </w:rPr>
              <w:t>Приказ 12-л</w:t>
            </w:r>
            <w:r w:rsidRPr="00C418C4">
              <w:rPr>
                <w:rFonts w:ascii="Times New Roman" w:hAnsi="Times New Roman" w:cs="Times New Roman"/>
                <w:iCs/>
                <w:sz w:val="24"/>
              </w:rPr>
              <w:t xml:space="preserve"> от </w:t>
            </w:r>
            <w:r>
              <w:rPr>
                <w:rFonts w:ascii="Times New Roman" w:hAnsi="Times New Roman" w:cs="Times New Roman"/>
                <w:iCs/>
                <w:sz w:val="24"/>
              </w:rPr>
              <w:t>01.06.2016г</w:t>
            </w:r>
            <w:r w:rsidRPr="00C418C4">
              <w:rPr>
                <w:rFonts w:ascii="Times New Roman" w:hAnsi="Times New Roman" w:cs="Times New Roman"/>
                <w:iCs/>
                <w:sz w:val="24"/>
              </w:rPr>
              <w:t>.</w:t>
            </w:r>
          </w:p>
        </w:tc>
      </w:tr>
      <w:tr w:rsidR="00895A0E" w:rsidRPr="00C47C67" w:rsidTr="00FE2C23">
        <w:trPr>
          <w:trHeight w:val="926"/>
        </w:trPr>
        <w:tc>
          <w:tcPr>
            <w:tcW w:w="3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5</w:t>
            </w:r>
          </w:p>
        </w:tc>
        <w:tc>
          <w:tcPr>
            <w:tcW w:w="16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rPr>
            </w:pPr>
            <w:r w:rsidRPr="0092067A">
              <w:rPr>
                <w:rFonts w:ascii="Times New Roman" w:hAnsi="Times New Roman" w:cs="Times New Roman"/>
                <w:iCs/>
                <w:sz w:val="24"/>
              </w:rPr>
              <w:t>Ответствен-ный по питанию</w:t>
            </w:r>
          </w:p>
        </w:tc>
        <w:tc>
          <w:tcPr>
            <w:tcW w:w="62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контроль организации питания;</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отслеживание витаминизации блюд;</w:t>
            </w:r>
          </w:p>
          <w:p w:rsidR="00895A0E" w:rsidRPr="00C47C67" w:rsidRDefault="00895A0E" w:rsidP="00FE2C23">
            <w:pPr>
              <w:pStyle w:val="a5"/>
              <w:rPr>
                <w:rFonts w:ascii="Times New Roman" w:hAnsi="Times New Roman" w:cs="Times New Roman"/>
                <w:sz w:val="24"/>
              </w:rPr>
            </w:pPr>
            <w:r w:rsidRPr="00C47C67">
              <w:rPr>
                <w:rFonts w:ascii="Times New Roman" w:hAnsi="Times New Roman" w:cs="Times New Roman"/>
                <w:sz w:val="24"/>
              </w:rPr>
              <w:t>ведение учетной документации;</w:t>
            </w:r>
          </w:p>
        </w:tc>
        <w:tc>
          <w:tcPr>
            <w:tcW w:w="20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BA5229" w:rsidRDefault="00895A0E" w:rsidP="00FE2C23">
            <w:pPr>
              <w:pStyle w:val="a5"/>
              <w:rPr>
                <w:rFonts w:ascii="Times New Roman" w:hAnsi="Times New Roman" w:cs="Times New Roman"/>
                <w:color w:val="FF0000"/>
                <w:sz w:val="24"/>
              </w:rPr>
            </w:pPr>
            <w:r>
              <w:rPr>
                <w:rFonts w:ascii="Times New Roman" w:hAnsi="Times New Roman" w:cs="Times New Roman"/>
                <w:iCs/>
                <w:sz w:val="24"/>
              </w:rPr>
              <w:t xml:space="preserve"> Приказ 2-л от 09.01.2017</w:t>
            </w:r>
            <w:r w:rsidRPr="00C418C4">
              <w:rPr>
                <w:rFonts w:ascii="Times New Roman" w:hAnsi="Times New Roman" w:cs="Times New Roman"/>
                <w:iCs/>
                <w:sz w:val="24"/>
              </w:rPr>
              <w:t>г.</w:t>
            </w:r>
          </w:p>
        </w:tc>
      </w:tr>
    </w:tbl>
    <w:p w:rsidR="00895A0E" w:rsidRDefault="00895A0E" w:rsidP="00895A0E">
      <w:pPr>
        <w:pStyle w:val="a5"/>
      </w:pPr>
    </w:p>
    <w:p w:rsidR="00895A0E" w:rsidRPr="006C01EE" w:rsidRDefault="00895A0E" w:rsidP="00895A0E">
      <w:pPr>
        <w:pStyle w:val="a5"/>
        <w:rPr>
          <w:rFonts w:ascii="Times New Roman" w:hAnsi="Times New Roman" w:cs="Times New Roman"/>
          <w:b/>
          <w:sz w:val="24"/>
          <w:szCs w:val="24"/>
        </w:rPr>
      </w:pPr>
      <w:r w:rsidRPr="006C01EE">
        <w:rPr>
          <w:rFonts w:ascii="Times New Roman" w:hAnsi="Times New Roman" w:cs="Times New Roman"/>
          <w:b/>
          <w:sz w:val="24"/>
          <w:szCs w:val="24"/>
        </w:rPr>
        <w:t>4. Перечень</w:t>
      </w:r>
    </w:p>
    <w:p w:rsidR="00895A0E" w:rsidRPr="00C47C67" w:rsidRDefault="00895A0E" w:rsidP="00895A0E">
      <w:pPr>
        <w:pStyle w:val="a5"/>
        <w:rPr>
          <w:rFonts w:ascii="Times New Roman" w:hAnsi="Times New Roman" w:cs="Times New Roman"/>
          <w:sz w:val="24"/>
          <w:szCs w:val="24"/>
        </w:rPr>
      </w:pPr>
      <w:r w:rsidRPr="00C47C67">
        <w:rPr>
          <w:rFonts w:ascii="Times New Roman" w:hAnsi="Times New Roman" w:cs="Times New Roman"/>
          <w:sz w:val="24"/>
          <w:szCs w:val="24"/>
        </w:rPr>
        <w:t>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в отношении которых необходима организация лабораторных исследований и испытаний.</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22"/>
        <w:gridCol w:w="1621"/>
        <w:gridCol w:w="1645"/>
        <w:gridCol w:w="1310"/>
        <w:gridCol w:w="1874"/>
        <w:gridCol w:w="1115"/>
        <w:gridCol w:w="1618"/>
      </w:tblGrid>
      <w:tr w:rsidR="00895A0E" w:rsidRPr="006C01EE" w:rsidTr="00FE2C23">
        <w:trPr>
          <w:trHeight w:val="488"/>
        </w:trPr>
        <w:tc>
          <w:tcPr>
            <w:tcW w:w="3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w:t>
            </w:r>
          </w:p>
        </w:tc>
        <w:tc>
          <w:tcPr>
            <w:tcW w:w="1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Объект (вид) контроля</w:t>
            </w: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Показатели</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Кратность</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Место контроля</w:t>
            </w:r>
            <w:r w:rsidRPr="006C01EE">
              <w:rPr>
                <w:rFonts w:ascii="Times New Roman" w:hAnsi="Times New Roman" w:cs="Times New Roman"/>
                <w:sz w:val="20"/>
                <w:szCs w:val="24"/>
              </w:rPr>
              <w:br/>
              <w:t>(количество замеров)</w:t>
            </w: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Основание</w:t>
            </w:r>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6C01EE" w:rsidRDefault="00895A0E" w:rsidP="00FE2C23">
            <w:pPr>
              <w:pStyle w:val="a5"/>
              <w:rPr>
                <w:rFonts w:ascii="Times New Roman" w:hAnsi="Times New Roman" w:cs="Times New Roman"/>
                <w:sz w:val="20"/>
                <w:szCs w:val="24"/>
              </w:rPr>
            </w:pPr>
            <w:r w:rsidRPr="006C01EE">
              <w:rPr>
                <w:rFonts w:ascii="Times New Roman" w:hAnsi="Times New Roman" w:cs="Times New Roman"/>
                <w:sz w:val="20"/>
                <w:szCs w:val="24"/>
              </w:rPr>
              <w:t>Форма</w:t>
            </w:r>
            <w:r w:rsidRPr="006C01EE">
              <w:rPr>
                <w:rFonts w:ascii="Times New Roman" w:hAnsi="Times New Roman" w:cs="Times New Roman"/>
                <w:sz w:val="20"/>
                <w:szCs w:val="24"/>
              </w:rPr>
              <w:br/>
              <w:t>учета результатов</w:t>
            </w:r>
          </w:p>
        </w:tc>
      </w:tr>
      <w:tr w:rsidR="00895A0E" w:rsidRPr="0092067A" w:rsidTr="00FE2C23">
        <w:tc>
          <w:tcPr>
            <w:tcW w:w="3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1</w:t>
            </w:r>
          </w:p>
        </w:tc>
        <w:tc>
          <w:tcPr>
            <w:tcW w:w="1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Микроклимат</w:t>
            </w: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Температура воздуха, кратность обмена </w:t>
            </w:r>
            <w:r w:rsidRPr="0092067A">
              <w:rPr>
                <w:rFonts w:ascii="Times New Roman" w:hAnsi="Times New Roman" w:cs="Times New Roman"/>
                <w:iCs/>
                <w:sz w:val="24"/>
                <w:szCs w:val="24"/>
              </w:rPr>
              <w:lastRenderedPageBreak/>
              <w:t>воздуха, относительная влажность воздуха</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2 раза в год – в теплый и холодный</w:t>
            </w:r>
            <w:r w:rsidRPr="0092067A">
              <w:rPr>
                <w:rFonts w:ascii="Times New Roman" w:hAnsi="Times New Roman" w:cs="Times New Roman"/>
                <w:iCs/>
                <w:sz w:val="24"/>
                <w:szCs w:val="24"/>
              </w:rPr>
              <w:br/>
            </w:r>
            <w:r w:rsidRPr="0092067A">
              <w:rPr>
                <w:rFonts w:ascii="Times New Roman" w:hAnsi="Times New Roman" w:cs="Times New Roman"/>
                <w:iCs/>
                <w:sz w:val="24"/>
                <w:szCs w:val="24"/>
              </w:rPr>
              <w:lastRenderedPageBreak/>
              <w:t>периоды</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Помещения для занятий, кабинеты, спортивный зал </w:t>
            </w:r>
            <w:r w:rsidRPr="0092067A">
              <w:rPr>
                <w:rFonts w:ascii="Times New Roman" w:hAnsi="Times New Roman" w:cs="Times New Roman"/>
                <w:iCs/>
                <w:sz w:val="24"/>
                <w:szCs w:val="24"/>
              </w:rPr>
              <w:lastRenderedPageBreak/>
              <w:t>(не менее 10% помещений – по 1 точке)Рабочие места, в том числе в производс-твенных помеще-ниях пищеблока (по 2 точки)</w:t>
            </w: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31" w:anchor="/document/99/573230583/XA00M802MO/" w:history="1">
              <w:r w:rsidR="00895A0E" w:rsidRPr="0092067A">
                <w:rPr>
                  <w:rStyle w:val="a6"/>
                  <w:rFonts w:ascii="Times New Roman" w:hAnsi="Times New Roman" w:cs="Times New Roman"/>
                  <w:iCs/>
                  <w:color w:val="auto"/>
                  <w:sz w:val="20"/>
                  <w:szCs w:val="24"/>
                </w:rPr>
                <w:t>СП 2.2.3670-20</w:t>
              </w:r>
            </w:hyperlink>
            <w:r w:rsidR="00895A0E" w:rsidRPr="0092067A">
              <w:rPr>
                <w:rFonts w:ascii="Times New Roman" w:hAnsi="Times New Roman" w:cs="Times New Roman"/>
                <w:iCs/>
                <w:sz w:val="20"/>
                <w:szCs w:val="24"/>
              </w:rPr>
              <w:t>, </w:t>
            </w:r>
            <w:hyperlink r:id="rId32" w:anchor="/document/99/566085656/ZAP23UG3D9/" w:history="1">
              <w:r w:rsidR="00895A0E" w:rsidRPr="0092067A">
                <w:rPr>
                  <w:rStyle w:val="a6"/>
                  <w:rFonts w:ascii="Times New Roman" w:hAnsi="Times New Roman" w:cs="Times New Roman"/>
                  <w:iCs/>
                  <w:color w:val="auto"/>
                  <w:sz w:val="20"/>
                  <w:szCs w:val="24"/>
                </w:rPr>
                <w:t>СП 2.4.3648-20</w:t>
              </w:r>
            </w:hyperlink>
            <w:r w:rsidR="00895A0E" w:rsidRPr="0092067A">
              <w:rPr>
                <w:rFonts w:ascii="Times New Roman" w:hAnsi="Times New Roman" w:cs="Times New Roman"/>
                <w:iCs/>
                <w:sz w:val="20"/>
                <w:szCs w:val="24"/>
              </w:rPr>
              <w:t>, </w:t>
            </w:r>
            <w:hyperlink r:id="rId33" w:anchor="/document/99/573500115/" w:history="1">
              <w:r w:rsidR="00895A0E" w:rsidRPr="0092067A">
                <w:rPr>
                  <w:rStyle w:val="a6"/>
                  <w:rFonts w:ascii="Times New Roman" w:hAnsi="Times New Roman" w:cs="Times New Roman"/>
                  <w:iCs/>
                  <w:color w:val="auto"/>
                  <w:sz w:val="20"/>
                  <w:szCs w:val="24"/>
                </w:rPr>
                <w:t>СанПи</w:t>
              </w:r>
              <w:r w:rsidR="00895A0E" w:rsidRPr="0092067A">
                <w:rPr>
                  <w:rStyle w:val="a6"/>
                  <w:rFonts w:ascii="Times New Roman" w:hAnsi="Times New Roman" w:cs="Times New Roman"/>
                  <w:iCs/>
                  <w:color w:val="auto"/>
                  <w:sz w:val="20"/>
                  <w:szCs w:val="24"/>
                </w:rPr>
                <w:lastRenderedPageBreak/>
                <w:t>Н 1.2.3685-21</w:t>
              </w:r>
            </w:hyperlink>
            <w:r w:rsidR="00895A0E" w:rsidRPr="0092067A">
              <w:rPr>
                <w:rFonts w:ascii="Times New Roman" w:hAnsi="Times New Roman" w:cs="Times New Roman"/>
                <w:iCs/>
                <w:sz w:val="20"/>
                <w:szCs w:val="24"/>
              </w:rPr>
              <w:t>,</w:t>
            </w:r>
          </w:p>
          <w:p w:rsidR="00895A0E" w:rsidRPr="0092067A" w:rsidRDefault="00F82421" w:rsidP="00FE2C23">
            <w:pPr>
              <w:pStyle w:val="a5"/>
              <w:rPr>
                <w:rFonts w:ascii="Times New Roman" w:hAnsi="Times New Roman" w:cs="Times New Roman"/>
                <w:sz w:val="20"/>
                <w:szCs w:val="24"/>
              </w:rPr>
            </w:pPr>
            <w:hyperlink r:id="rId34" w:anchor="/document/97/486831/dfasfufgw5/" w:history="1">
              <w:r w:rsidR="00895A0E" w:rsidRPr="0092067A">
                <w:rPr>
                  <w:rStyle w:val="a6"/>
                  <w:rFonts w:ascii="Times New Roman" w:hAnsi="Times New Roman" w:cs="Times New Roman"/>
                  <w:iCs/>
                  <w:color w:val="auto"/>
                  <w:sz w:val="20"/>
                  <w:szCs w:val="24"/>
                </w:rPr>
                <w:t>МР 2.3.6.0233-21</w:t>
              </w:r>
            </w:hyperlink>
            <w:r w:rsidR="00895A0E" w:rsidRPr="0092067A">
              <w:rPr>
                <w:rFonts w:ascii="Times New Roman" w:hAnsi="Times New Roman" w:cs="Times New Roman"/>
                <w:iCs/>
                <w:sz w:val="20"/>
                <w:szCs w:val="24"/>
              </w:rPr>
              <w:t>, </w:t>
            </w:r>
            <w:hyperlink r:id="rId35" w:anchor="/document/97/488666/dfastnsliy/" w:history="1">
              <w:r w:rsidR="00895A0E" w:rsidRPr="0092067A">
                <w:rPr>
                  <w:rStyle w:val="a6"/>
                  <w:rFonts w:ascii="Times New Roman" w:hAnsi="Times New Roman" w:cs="Times New Roman"/>
                  <w:iCs/>
                  <w:color w:val="auto"/>
                  <w:sz w:val="20"/>
                  <w:szCs w:val="24"/>
                </w:rPr>
                <w:t>МР 2.4.0242-21</w:t>
              </w:r>
            </w:hyperlink>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Протокол, журнал инструментальных и </w:t>
            </w:r>
            <w:r w:rsidRPr="0092067A">
              <w:rPr>
                <w:rFonts w:ascii="Times New Roman" w:hAnsi="Times New Roman" w:cs="Times New Roman"/>
                <w:iCs/>
                <w:sz w:val="24"/>
                <w:szCs w:val="24"/>
              </w:rPr>
              <w:lastRenderedPageBreak/>
              <w:t>лабораторных методов производственного контроля</w:t>
            </w:r>
          </w:p>
        </w:tc>
      </w:tr>
      <w:tr w:rsidR="00895A0E" w:rsidRPr="0092067A" w:rsidTr="00FE2C23">
        <w:tc>
          <w:tcPr>
            <w:tcW w:w="3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lastRenderedPageBreak/>
              <w:t>2</w:t>
            </w:r>
          </w:p>
        </w:tc>
        <w:tc>
          <w:tcPr>
            <w:tcW w:w="1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Освещенность</w:t>
            </w: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Уровни света,</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br/>
              <w:t>коэффициент пульсации</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1 раз в год и при наличии жалоб – в темное время</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br/>
              <w:t>суток</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Default="00895A0E" w:rsidP="00FE2C23">
            <w:pPr>
              <w:pStyle w:val="a5"/>
              <w:rPr>
                <w:rFonts w:ascii="Times New Roman" w:hAnsi="Times New Roman" w:cs="Times New Roman"/>
                <w:iCs/>
                <w:szCs w:val="24"/>
              </w:rPr>
            </w:pPr>
            <w:r w:rsidRPr="0092067A">
              <w:rPr>
                <w:rFonts w:ascii="Times New Roman" w:hAnsi="Times New Roman" w:cs="Times New Roman"/>
                <w:iCs/>
                <w:sz w:val="24"/>
                <w:szCs w:val="24"/>
              </w:rPr>
              <w:t xml:space="preserve">Помещения для занятий, оборудованные персональными электронными средствами обучения, </w:t>
            </w:r>
            <w:r w:rsidRPr="0092067A">
              <w:rPr>
                <w:rFonts w:ascii="Times New Roman" w:hAnsi="Times New Roman" w:cs="Times New Roman"/>
                <w:iCs/>
                <w:szCs w:val="24"/>
              </w:rPr>
              <w:t>(не менее 20% поме</w:t>
            </w:r>
            <w:r>
              <w:rPr>
                <w:rFonts w:ascii="Times New Roman" w:hAnsi="Times New Roman" w:cs="Times New Roman"/>
                <w:iCs/>
                <w:szCs w:val="24"/>
              </w:rPr>
              <w:t xml:space="preserve">щений </w:t>
            </w:r>
            <w:r w:rsidRPr="0092067A">
              <w:rPr>
                <w:rFonts w:ascii="Times New Roman" w:hAnsi="Times New Roman" w:cs="Times New Roman"/>
                <w:iCs/>
                <w:szCs w:val="24"/>
              </w:rPr>
              <w:t>по 1 точке)</w:t>
            </w:r>
            <w:r>
              <w:rPr>
                <w:rFonts w:ascii="Times New Roman" w:hAnsi="Times New Roman" w:cs="Times New Roman"/>
                <w:iCs/>
                <w:szCs w:val="24"/>
              </w:rPr>
              <w:t xml:space="preserve">. </w:t>
            </w:r>
            <w:r w:rsidRPr="0092067A">
              <w:rPr>
                <w:rFonts w:ascii="Times New Roman" w:hAnsi="Times New Roman" w:cs="Times New Roman"/>
                <w:iCs/>
                <w:sz w:val="24"/>
                <w:szCs w:val="24"/>
              </w:rPr>
              <w:t>Рабочие места, в том числе в производствен</w:t>
            </w:r>
            <w:r>
              <w:rPr>
                <w:rFonts w:ascii="Times New Roman" w:hAnsi="Times New Roman" w:cs="Times New Roman"/>
                <w:iCs/>
                <w:sz w:val="24"/>
                <w:szCs w:val="24"/>
              </w:rPr>
              <w:t>-</w:t>
            </w:r>
            <w:r w:rsidRPr="0092067A">
              <w:rPr>
                <w:rFonts w:ascii="Times New Roman" w:hAnsi="Times New Roman" w:cs="Times New Roman"/>
                <w:iCs/>
                <w:sz w:val="24"/>
                <w:szCs w:val="24"/>
              </w:rPr>
              <w:t xml:space="preserve">ных помещениях </w:t>
            </w:r>
            <w:r w:rsidRPr="0092067A">
              <w:rPr>
                <w:rFonts w:ascii="Times New Roman" w:hAnsi="Times New Roman" w:cs="Times New Roman"/>
                <w:iCs/>
                <w:szCs w:val="24"/>
              </w:rPr>
              <w:t>(по 2 т</w:t>
            </w:r>
            <w:r>
              <w:rPr>
                <w:rFonts w:ascii="Times New Roman" w:hAnsi="Times New Roman" w:cs="Times New Roman"/>
                <w:iCs/>
                <w:szCs w:val="24"/>
              </w:rPr>
              <w:t>очки</w:t>
            </w:r>
            <w:r w:rsidRPr="0092067A">
              <w:rPr>
                <w:rFonts w:ascii="Times New Roman" w:hAnsi="Times New Roman" w:cs="Times New Roman"/>
                <w:iCs/>
                <w:szCs w:val="24"/>
              </w:rPr>
              <w:t>)</w:t>
            </w:r>
          </w:p>
          <w:p w:rsidR="00895A0E" w:rsidRPr="0092067A" w:rsidRDefault="00895A0E" w:rsidP="00FE2C23">
            <w:pPr>
              <w:pStyle w:val="a5"/>
              <w:rPr>
                <w:rFonts w:ascii="Times New Roman" w:hAnsi="Times New Roman" w:cs="Times New Roman"/>
                <w:sz w:val="24"/>
                <w:szCs w:val="24"/>
              </w:rPr>
            </w:pP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36" w:anchor="/document/99/573500115/" w:history="1">
              <w:r w:rsidR="00895A0E" w:rsidRPr="0092067A">
                <w:rPr>
                  <w:rStyle w:val="a6"/>
                  <w:rFonts w:ascii="Times New Roman" w:hAnsi="Times New Roman" w:cs="Times New Roman"/>
                  <w:iCs/>
                  <w:color w:val="auto"/>
                  <w:sz w:val="20"/>
                  <w:szCs w:val="24"/>
                </w:rPr>
                <w:t>СанПиН 1.2.3685-21</w:t>
              </w:r>
            </w:hyperlink>
            <w:r w:rsidR="00895A0E" w:rsidRPr="0092067A">
              <w:rPr>
                <w:rFonts w:ascii="Times New Roman" w:hAnsi="Times New Roman" w:cs="Times New Roman"/>
                <w:iCs/>
                <w:sz w:val="20"/>
                <w:szCs w:val="24"/>
              </w:rPr>
              <w:t>,</w:t>
            </w:r>
          </w:p>
          <w:p w:rsidR="00895A0E" w:rsidRPr="0092067A" w:rsidRDefault="00F82421" w:rsidP="00FE2C23">
            <w:pPr>
              <w:pStyle w:val="a5"/>
              <w:rPr>
                <w:rFonts w:ascii="Times New Roman" w:hAnsi="Times New Roman" w:cs="Times New Roman"/>
                <w:sz w:val="20"/>
                <w:szCs w:val="24"/>
              </w:rPr>
            </w:pPr>
            <w:hyperlink r:id="rId37" w:anchor="/document/97/486831/dfasfufgw5/" w:history="1">
              <w:r w:rsidR="00895A0E" w:rsidRPr="0092067A">
                <w:rPr>
                  <w:rStyle w:val="a6"/>
                  <w:rFonts w:ascii="Times New Roman" w:hAnsi="Times New Roman" w:cs="Times New Roman"/>
                  <w:iCs/>
                  <w:color w:val="auto"/>
                  <w:sz w:val="20"/>
                  <w:szCs w:val="24"/>
                </w:rPr>
                <w:t>МР 2.3.6.0233-21</w:t>
              </w:r>
            </w:hyperlink>
            <w:r w:rsidR="00895A0E" w:rsidRPr="0092067A">
              <w:rPr>
                <w:rFonts w:ascii="Times New Roman" w:hAnsi="Times New Roman" w:cs="Times New Roman"/>
                <w:iCs/>
                <w:sz w:val="20"/>
                <w:szCs w:val="24"/>
              </w:rPr>
              <w:t>, </w:t>
            </w:r>
            <w:hyperlink r:id="rId38" w:anchor="/document/97/488666/dfastnsliy/" w:history="1">
              <w:r w:rsidR="00895A0E" w:rsidRPr="0092067A">
                <w:rPr>
                  <w:rStyle w:val="a6"/>
                  <w:rFonts w:ascii="Times New Roman" w:hAnsi="Times New Roman" w:cs="Times New Roman"/>
                  <w:iCs/>
                  <w:color w:val="auto"/>
                  <w:sz w:val="20"/>
                  <w:szCs w:val="24"/>
                </w:rPr>
                <w:t>МР 2.4.0242-21</w:t>
              </w:r>
            </w:hyperlink>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Протокол, </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журнал инструментальных и лабораторных методов производственного контроля</w:t>
            </w:r>
          </w:p>
        </w:tc>
      </w:tr>
      <w:tr w:rsidR="00895A0E" w:rsidRPr="00C47C67" w:rsidTr="00FE2C23">
        <w:tc>
          <w:tcPr>
            <w:tcW w:w="33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3</w:t>
            </w:r>
          </w:p>
        </w:tc>
        <w:tc>
          <w:tcPr>
            <w:tcW w:w="176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Шум</w:t>
            </w:r>
          </w:p>
        </w:tc>
        <w:tc>
          <w:tcPr>
            <w:tcW w:w="179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Уровни звука, звукового давления</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2 года</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Помещения для занятий и кабинеты с электронными средствами обучения (не менее 10% помещений – по 1 точке)</w:t>
            </w: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39" w:anchor="/document/99/573500115/" w:history="1">
              <w:r w:rsidR="00895A0E" w:rsidRPr="0092067A">
                <w:rPr>
                  <w:rStyle w:val="a6"/>
                  <w:rFonts w:ascii="Times New Roman" w:hAnsi="Times New Roman" w:cs="Times New Roman"/>
                  <w:iCs/>
                  <w:color w:val="auto"/>
                  <w:sz w:val="20"/>
                  <w:szCs w:val="24"/>
                </w:rPr>
                <w:t>СанПиН 1.2.3685-21</w:t>
              </w:r>
            </w:hyperlink>
            <w:r w:rsidR="00895A0E" w:rsidRPr="0092067A">
              <w:rPr>
                <w:rFonts w:ascii="Times New Roman" w:hAnsi="Times New Roman" w:cs="Times New Roman"/>
                <w:iCs/>
                <w:sz w:val="20"/>
                <w:szCs w:val="24"/>
              </w:rPr>
              <w:t>, </w:t>
            </w:r>
            <w:hyperlink r:id="rId40" w:anchor="/document/97/488666/dfastnsliy/" w:history="1">
              <w:r w:rsidR="00895A0E" w:rsidRPr="0092067A">
                <w:rPr>
                  <w:rStyle w:val="a6"/>
                  <w:rFonts w:ascii="Times New Roman" w:hAnsi="Times New Roman" w:cs="Times New Roman"/>
                  <w:iCs/>
                  <w:color w:val="auto"/>
                  <w:sz w:val="20"/>
                  <w:szCs w:val="24"/>
                </w:rPr>
                <w:t>МР 2.4.0242-21</w:t>
              </w:r>
            </w:hyperlink>
          </w:p>
        </w:tc>
        <w:tc>
          <w:tcPr>
            <w:tcW w:w="176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Протокол, журнал инструментальных и лабораторных методов производственного контроля</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br/>
              <w:t> </w:t>
            </w:r>
          </w:p>
        </w:tc>
      </w:tr>
      <w:tr w:rsidR="00895A0E" w:rsidRPr="00C47C67" w:rsidTr="00FE2C23">
        <w:tc>
          <w:tcPr>
            <w:tcW w:w="338"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69"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796"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1 раз в год и внепланово – после</w:t>
            </w:r>
            <w:r w:rsidRPr="0092067A">
              <w:rPr>
                <w:rFonts w:ascii="Times New Roman" w:hAnsi="Times New Roman" w:cs="Times New Roman"/>
                <w:sz w:val="24"/>
                <w:szCs w:val="24"/>
              </w:rPr>
              <w:br/>
              <w:t>реконструируемых систем</w:t>
            </w:r>
          </w:p>
          <w:p w:rsidR="00895A0E" w:rsidRPr="0092067A" w:rsidRDefault="00895A0E" w:rsidP="00FE2C23">
            <w:pPr>
              <w:pStyle w:val="a5"/>
              <w:rPr>
                <w:rFonts w:ascii="Times New Roman" w:hAnsi="Times New Roman" w:cs="Times New Roman"/>
                <w:sz w:val="24"/>
                <w:szCs w:val="24"/>
              </w:rPr>
            </w:pPr>
            <w:r>
              <w:rPr>
                <w:rFonts w:ascii="Times New Roman" w:hAnsi="Times New Roman" w:cs="Times New Roman"/>
                <w:sz w:val="24"/>
                <w:szCs w:val="24"/>
              </w:rPr>
              <w:t>вентиля-</w:t>
            </w:r>
            <w:r w:rsidRPr="0092067A">
              <w:rPr>
                <w:rFonts w:ascii="Times New Roman" w:hAnsi="Times New Roman" w:cs="Times New Roman"/>
                <w:sz w:val="24"/>
                <w:szCs w:val="24"/>
              </w:rPr>
              <w:t xml:space="preserve">ции, </w:t>
            </w:r>
            <w:r>
              <w:rPr>
                <w:rFonts w:ascii="Times New Roman" w:hAnsi="Times New Roman" w:cs="Times New Roman"/>
                <w:sz w:val="24"/>
                <w:szCs w:val="24"/>
              </w:rPr>
              <w:t>р</w:t>
            </w:r>
            <w:r w:rsidRPr="0092067A">
              <w:rPr>
                <w:rFonts w:ascii="Times New Roman" w:hAnsi="Times New Roman" w:cs="Times New Roman"/>
                <w:sz w:val="24"/>
                <w:szCs w:val="24"/>
              </w:rPr>
              <w:t>емон</w:t>
            </w:r>
            <w:r>
              <w:rPr>
                <w:rFonts w:ascii="Times New Roman" w:hAnsi="Times New Roman" w:cs="Times New Roman"/>
                <w:sz w:val="24"/>
                <w:szCs w:val="24"/>
              </w:rPr>
              <w:t>-</w:t>
            </w:r>
            <w:r w:rsidRPr="0092067A">
              <w:rPr>
                <w:rFonts w:ascii="Times New Roman" w:hAnsi="Times New Roman" w:cs="Times New Roman"/>
                <w:sz w:val="24"/>
                <w:szCs w:val="24"/>
              </w:rPr>
              <w:t>та</w:t>
            </w:r>
            <w:r>
              <w:rPr>
                <w:rFonts w:ascii="Times New Roman" w:hAnsi="Times New Roman" w:cs="Times New Roman"/>
                <w:sz w:val="24"/>
                <w:szCs w:val="24"/>
              </w:rPr>
              <w:t xml:space="preserve"> </w:t>
            </w:r>
            <w:r w:rsidRPr="0092067A">
              <w:rPr>
                <w:rFonts w:ascii="Times New Roman" w:hAnsi="Times New Roman" w:cs="Times New Roman"/>
                <w:sz w:val="24"/>
                <w:szCs w:val="24"/>
              </w:rPr>
              <w:t>оборудо</w:t>
            </w:r>
            <w:r>
              <w:rPr>
                <w:rFonts w:ascii="Times New Roman" w:hAnsi="Times New Roman" w:cs="Times New Roman"/>
                <w:sz w:val="24"/>
                <w:szCs w:val="24"/>
              </w:rPr>
              <w:t>-</w:t>
            </w:r>
            <w:r w:rsidRPr="0092067A">
              <w:rPr>
                <w:rFonts w:ascii="Times New Roman" w:hAnsi="Times New Roman" w:cs="Times New Roman"/>
                <w:sz w:val="24"/>
                <w:szCs w:val="24"/>
              </w:rPr>
              <w:t>вания</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Помещения, где есть технологическое</w:t>
            </w:r>
          </w:p>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оборудование, системы</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вентиляции (по 1 точке)</w:t>
            </w: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41" w:anchor="/document/99/573500115/" w:history="1">
              <w:r w:rsidR="00895A0E" w:rsidRPr="0092067A">
                <w:rPr>
                  <w:rStyle w:val="a6"/>
                  <w:rFonts w:ascii="Times New Roman" w:hAnsi="Times New Roman" w:cs="Times New Roman"/>
                  <w:iCs/>
                  <w:color w:val="auto"/>
                  <w:sz w:val="20"/>
                  <w:szCs w:val="24"/>
                </w:rPr>
                <w:t>СанПиН 1.2.3685-21</w:t>
              </w:r>
            </w:hyperlink>
            <w:r w:rsidR="00895A0E" w:rsidRPr="0092067A">
              <w:rPr>
                <w:rFonts w:ascii="Times New Roman" w:hAnsi="Times New Roman" w:cs="Times New Roman"/>
                <w:iCs/>
                <w:sz w:val="20"/>
                <w:szCs w:val="24"/>
              </w:rPr>
              <w:t>, </w:t>
            </w:r>
            <w:hyperlink r:id="rId42" w:anchor="/document/97/486831/dfasfufgw5/" w:history="1">
              <w:r w:rsidR="00895A0E" w:rsidRPr="0092067A">
                <w:rPr>
                  <w:rStyle w:val="a6"/>
                  <w:rFonts w:ascii="Times New Roman" w:hAnsi="Times New Roman" w:cs="Times New Roman"/>
                  <w:iCs/>
                  <w:color w:val="auto"/>
                  <w:sz w:val="20"/>
                  <w:szCs w:val="24"/>
                </w:rPr>
                <w:t>МР 2.3.6.0233-21</w:t>
              </w:r>
            </w:hyperlink>
          </w:p>
        </w:tc>
        <w:tc>
          <w:tcPr>
            <w:tcW w:w="1766"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C47C67" w:rsidTr="00FE2C23">
        <w:tc>
          <w:tcPr>
            <w:tcW w:w="33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4</w:t>
            </w:r>
          </w:p>
        </w:tc>
        <w:tc>
          <w:tcPr>
            <w:tcW w:w="176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Воздушная среда </w:t>
            </w:r>
            <w:r w:rsidRPr="0092067A">
              <w:rPr>
                <w:rFonts w:ascii="Times New Roman" w:hAnsi="Times New Roman" w:cs="Times New Roman"/>
                <w:iCs/>
                <w:sz w:val="24"/>
                <w:szCs w:val="24"/>
              </w:rPr>
              <w:lastRenderedPageBreak/>
              <w:t>помещений</w:t>
            </w:r>
          </w:p>
        </w:tc>
        <w:tc>
          <w:tcPr>
            <w:tcW w:w="179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Содержание вредных </w:t>
            </w:r>
            <w:r w:rsidRPr="0092067A">
              <w:rPr>
                <w:rFonts w:ascii="Times New Roman" w:hAnsi="Times New Roman" w:cs="Times New Roman"/>
                <w:iCs/>
                <w:sz w:val="24"/>
                <w:szCs w:val="24"/>
              </w:rPr>
              <w:lastRenderedPageBreak/>
              <w:t>веществ (фенол, формальдегид, бензол и т.п.)</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После ремонтных </w:t>
            </w:r>
            <w:r w:rsidRPr="0092067A">
              <w:rPr>
                <w:rFonts w:ascii="Times New Roman" w:hAnsi="Times New Roman" w:cs="Times New Roman"/>
                <w:iCs/>
                <w:sz w:val="24"/>
                <w:szCs w:val="24"/>
              </w:rPr>
              <w:lastRenderedPageBreak/>
              <w:t>работ, установки новой мебели</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Помещения для занятий, </w:t>
            </w:r>
            <w:r w:rsidRPr="0092067A">
              <w:rPr>
                <w:rFonts w:ascii="Times New Roman" w:hAnsi="Times New Roman" w:cs="Times New Roman"/>
                <w:iCs/>
                <w:sz w:val="24"/>
                <w:szCs w:val="24"/>
              </w:rPr>
              <w:lastRenderedPageBreak/>
              <w:t>помещения для занятий ПЭВМ, спортивный и музыкальный залы (не менее 10% помещений – по 1 точке)</w:t>
            </w: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43" w:anchor="/document/99/573500115/" w:history="1">
              <w:r w:rsidR="00895A0E" w:rsidRPr="0092067A">
                <w:rPr>
                  <w:rStyle w:val="a6"/>
                  <w:rFonts w:ascii="Times New Roman" w:hAnsi="Times New Roman" w:cs="Times New Roman"/>
                  <w:iCs/>
                  <w:color w:val="auto"/>
                  <w:sz w:val="20"/>
                  <w:szCs w:val="24"/>
                </w:rPr>
                <w:t>СанПиН 1.2.3685-</w:t>
              </w:r>
              <w:r w:rsidR="00895A0E" w:rsidRPr="0092067A">
                <w:rPr>
                  <w:rStyle w:val="a6"/>
                  <w:rFonts w:ascii="Times New Roman" w:hAnsi="Times New Roman" w:cs="Times New Roman"/>
                  <w:iCs/>
                  <w:color w:val="auto"/>
                  <w:sz w:val="20"/>
                  <w:szCs w:val="24"/>
                </w:rPr>
                <w:lastRenderedPageBreak/>
                <w:t>21</w:t>
              </w:r>
            </w:hyperlink>
            <w:r w:rsidR="00895A0E" w:rsidRPr="0092067A">
              <w:rPr>
                <w:rFonts w:ascii="Times New Roman" w:hAnsi="Times New Roman" w:cs="Times New Roman"/>
                <w:iCs/>
                <w:sz w:val="20"/>
                <w:szCs w:val="24"/>
              </w:rPr>
              <w:t>, </w:t>
            </w:r>
            <w:hyperlink r:id="rId44" w:anchor="/document/97/488666/dfastnsliy/" w:history="1">
              <w:r w:rsidR="00895A0E" w:rsidRPr="0092067A">
                <w:rPr>
                  <w:rStyle w:val="a6"/>
                  <w:rFonts w:ascii="Times New Roman" w:hAnsi="Times New Roman" w:cs="Times New Roman"/>
                  <w:iCs/>
                  <w:color w:val="auto"/>
                  <w:sz w:val="20"/>
                  <w:szCs w:val="24"/>
                </w:rPr>
                <w:t>МР 2.4.0242-21</w:t>
              </w:r>
            </w:hyperlink>
          </w:p>
        </w:tc>
        <w:tc>
          <w:tcPr>
            <w:tcW w:w="176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Протокол, журнал </w:t>
            </w:r>
            <w:r w:rsidRPr="0092067A">
              <w:rPr>
                <w:rFonts w:ascii="Times New Roman" w:hAnsi="Times New Roman" w:cs="Times New Roman"/>
                <w:iCs/>
                <w:sz w:val="24"/>
                <w:szCs w:val="24"/>
              </w:rPr>
              <w:lastRenderedPageBreak/>
              <w:t>инструментальных и лабораторных методов производственного контроля</w:t>
            </w:r>
          </w:p>
        </w:tc>
      </w:tr>
      <w:tr w:rsidR="00895A0E" w:rsidRPr="00C47C67" w:rsidTr="00FE2C23">
        <w:tc>
          <w:tcPr>
            <w:tcW w:w="338"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69"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96"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год</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Помещения с оргтехникой и кондиционерами, принудительной вентиляцией (1 проба)</w:t>
            </w: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45" w:anchor="/document/99/573500115/" w:history="1">
              <w:r w:rsidR="00895A0E" w:rsidRPr="0092067A">
                <w:rPr>
                  <w:rStyle w:val="a6"/>
                  <w:rFonts w:ascii="Times New Roman" w:hAnsi="Times New Roman" w:cs="Times New Roman"/>
                  <w:iCs/>
                  <w:color w:val="auto"/>
                  <w:sz w:val="20"/>
                  <w:szCs w:val="24"/>
                </w:rPr>
                <w:t>СанПиН 1.2.3685-21</w:t>
              </w:r>
            </w:hyperlink>
          </w:p>
        </w:tc>
        <w:tc>
          <w:tcPr>
            <w:tcW w:w="1766"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r>
      <w:tr w:rsidR="00895A0E" w:rsidRPr="0092067A" w:rsidTr="00FE2C23">
        <w:trPr>
          <w:trHeight w:val="539"/>
        </w:trPr>
        <w:tc>
          <w:tcPr>
            <w:tcW w:w="3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5</w:t>
            </w:r>
          </w:p>
        </w:tc>
        <w:tc>
          <w:tcPr>
            <w:tcW w:w="1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Песок</w:t>
            </w:r>
          </w:p>
        </w:tc>
        <w:tc>
          <w:tcPr>
            <w:tcW w:w="179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Паразитологи</w:t>
            </w:r>
            <w:r>
              <w:rPr>
                <w:rFonts w:ascii="Times New Roman" w:hAnsi="Times New Roman" w:cs="Times New Roman"/>
                <w:iCs/>
                <w:sz w:val="24"/>
                <w:szCs w:val="24"/>
              </w:rPr>
              <w:t>-</w:t>
            </w:r>
            <w:r w:rsidRPr="0092067A">
              <w:rPr>
                <w:rFonts w:ascii="Times New Roman" w:hAnsi="Times New Roman" w:cs="Times New Roman"/>
                <w:iCs/>
                <w:sz w:val="24"/>
                <w:szCs w:val="24"/>
              </w:rPr>
              <w:t>ческие иссле</w:t>
            </w:r>
            <w:r>
              <w:rPr>
                <w:rFonts w:ascii="Times New Roman" w:hAnsi="Times New Roman" w:cs="Times New Roman"/>
                <w:iCs/>
                <w:sz w:val="24"/>
                <w:szCs w:val="24"/>
              </w:rPr>
              <w:t>-</w:t>
            </w:r>
            <w:r w:rsidRPr="0092067A">
              <w:rPr>
                <w:rFonts w:ascii="Times New Roman" w:hAnsi="Times New Roman" w:cs="Times New Roman"/>
                <w:iCs/>
                <w:sz w:val="24"/>
                <w:szCs w:val="24"/>
              </w:rPr>
              <w:t>дования (жиз</w:t>
            </w:r>
            <w:r>
              <w:rPr>
                <w:rFonts w:ascii="Times New Roman" w:hAnsi="Times New Roman" w:cs="Times New Roman"/>
                <w:iCs/>
                <w:sz w:val="24"/>
                <w:szCs w:val="24"/>
              </w:rPr>
              <w:t>-</w:t>
            </w:r>
            <w:r w:rsidRPr="0092067A">
              <w:rPr>
                <w:rFonts w:ascii="Times New Roman" w:hAnsi="Times New Roman" w:cs="Times New Roman"/>
                <w:iCs/>
                <w:sz w:val="24"/>
                <w:szCs w:val="24"/>
              </w:rPr>
              <w:t>неспособ</w:t>
            </w:r>
            <w:r>
              <w:rPr>
                <w:rFonts w:ascii="Times New Roman" w:hAnsi="Times New Roman" w:cs="Times New Roman"/>
                <w:iCs/>
                <w:sz w:val="24"/>
                <w:szCs w:val="24"/>
              </w:rPr>
              <w:t>-</w:t>
            </w:r>
            <w:r w:rsidRPr="0092067A">
              <w:rPr>
                <w:rFonts w:ascii="Times New Roman" w:hAnsi="Times New Roman" w:cs="Times New Roman"/>
                <w:iCs/>
                <w:sz w:val="24"/>
                <w:szCs w:val="24"/>
              </w:rPr>
              <w:t xml:space="preserve">ные яйца </w:t>
            </w:r>
            <w:r>
              <w:rPr>
                <w:rFonts w:ascii="Times New Roman" w:hAnsi="Times New Roman" w:cs="Times New Roman"/>
                <w:iCs/>
                <w:sz w:val="24"/>
                <w:szCs w:val="24"/>
              </w:rPr>
              <w:t>г</w:t>
            </w:r>
            <w:r w:rsidRPr="0092067A">
              <w:rPr>
                <w:rFonts w:ascii="Times New Roman" w:hAnsi="Times New Roman" w:cs="Times New Roman"/>
                <w:iCs/>
                <w:sz w:val="24"/>
                <w:szCs w:val="24"/>
              </w:rPr>
              <w:t>ельм</w:t>
            </w:r>
            <w:r>
              <w:rPr>
                <w:rFonts w:ascii="Times New Roman" w:hAnsi="Times New Roman" w:cs="Times New Roman"/>
                <w:iCs/>
                <w:sz w:val="24"/>
                <w:szCs w:val="24"/>
              </w:rPr>
              <w:t>ин-тов, цисты патогенных киш.</w:t>
            </w:r>
            <w:r w:rsidRPr="0092067A">
              <w:rPr>
                <w:rFonts w:ascii="Times New Roman" w:hAnsi="Times New Roman" w:cs="Times New Roman"/>
                <w:iCs/>
                <w:sz w:val="24"/>
                <w:szCs w:val="24"/>
              </w:rPr>
              <w:t>простей</w:t>
            </w:r>
            <w:r>
              <w:rPr>
                <w:rFonts w:ascii="Times New Roman" w:hAnsi="Times New Roman" w:cs="Times New Roman"/>
                <w:iCs/>
                <w:sz w:val="24"/>
                <w:szCs w:val="24"/>
              </w:rPr>
              <w:t>-</w:t>
            </w:r>
            <w:r w:rsidRPr="0092067A">
              <w:rPr>
                <w:rFonts w:ascii="Times New Roman" w:hAnsi="Times New Roman" w:cs="Times New Roman"/>
                <w:iCs/>
                <w:sz w:val="24"/>
                <w:szCs w:val="24"/>
              </w:rPr>
              <w:t>ших, крипто</w:t>
            </w:r>
            <w:r>
              <w:rPr>
                <w:rFonts w:ascii="Times New Roman" w:hAnsi="Times New Roman" w:cs="Times New Roman"/>
                <w:iCs/>
                <w:sz w:val="24"/>
                <w:szCs w:val="24"/>
              </w:rPr>
              <w:t>-</w:t>
            </w:r>
            <w:r w:rsidRPr="0092067A">
              <w:rPr>
                <w:rFonts w:ascii="Times New Roman" w:hAnsi="Times New Roman" w:cs="Times New Roman"/>
                <w:iCs/>
                <w:sz w:val="24"/>
                <w:szCs w:val="24"/>
              </w:rPr>
              <w:t>споридий) микробиологический и сани</w:t>
            </w:r>
            <w:r>
              <w:rPr>
                <w:rFonts w:ascii="Times New Roman" w:hAnsi="Times New Roman" w:cs="Times New Roman"/>
                <w:iCs/>
                <w:sz w:val="24"/>
                <w:szCs w:val="24"/>
              </w:rPr>
              <w:t>-тарно-</w:t>
            </w:r>
            <w:r w:rsidRPr="0092067A">
              <w:rPr>
                <w:rFonts w:ascii="Times New Roman" w:hAnsi="Times New Roman" w:cs="Times New Roman"/>
                <w:iCs/>
                <w:sz w:val="24"/>
                <w:szCs w:val="24"/>
              </w:rPr>
              <w:t>химичес</w:t>
            </w:r>
            <w:r>
              <w:rPr>
                <w:rFonts w:ascii="Times New Roman" w:hAnsi="Times New Roman" w:cs="Times New Roman"/>
                <w:iCs/>
                <w:sz w:val="24"/>
                <w:szCs w:val="24"/>
              </w:rPr>
              <w:t>-</w:t>
            </w:r>
            <w:r w:rsidRPr="0092067A">
              <w:rPr>
                <w:rFonts w:ascii="Times New Roman" w:hAnsi="Times New Roman" w:cs="Times New Roman"/>
                <w:iCs/>
                <w:sz w:val="24"/>
                <w:szCs w:val="24"/>
              </w:rPr>
              <w:t>кий контроль</w:t>
            </w:r>
          </w:p>
        </w:tc>
        <w:tc>
          <w:tcPr>
            <w:tcW w:w="1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квартал</w:t>
            </w:r>
          </w:p>
        </w:tc>
        <w:tc>
          <w:tcPr>
            <w:tcW w:w="204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Детские песочницы (2–4 пробы по 200 грамм каждая)</w:t>
            </w:r>
          </w:p>
        </w:tc>
        <w:tc>
          <w:tcPr>
            <w:tcW w:w="121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46" w:anchor="/document/99/573500115/" w:history="1">
              <w:r w:rsidR="00895A0E" w:rsidRPr="0092067A">
                <w:rPr>
                  <w:rStyle w:val="a6"/>
                  <w:rFonts w:ascii="Times New Roman" w:hAnsi="Times New Roman" w:cs="Times New Roman"/>
                  <w:iCs/>
                  <w:color w:val="auto"/>
                  <w:sz w:val="20"/>
                  <w:szCs w:val="24"/>
                </w:rPr>
                <w:t>СанПиН 1.2.3685-21</w:t>
              </w:r>
            </w:hyperlink>
            <w:r w:rsidR="00895A0E" w:rsidRPr="0092067A">
              <w:rPr>
                <w:rFonts w:ascii="Times New Roman" w:hAnsi="Times New Roman" w:cs="Times New Roman"/>
                <w:iCs/>
                <w:sz w:val="20"/>
                <w:szCs w:val="24"/>
              </w:rPr>
              <w:t>, </w:t>
            </w:r>
            <w:hyperlink r:id="rId47" w:anchor="/document/99/573660140/ZAP2CIU3GM/" w:history="1">
              <w:r w:rsidR="00895A0E" w:rsidRPr="0092067A">
                <w:rPr>
                  <w:rStyle w:val="a6"/>
                  <w:rFonts w:ascii="Times New Roman" w:hAnsi="Times New Roman" w:cs="Times New Roman"/>
                  <w:iCs/>
                  <w:color w:val="auto"/>
                  <w:sz w:val="20"/>
                  <w:szCs w:val="24"/>
                </w:rPr>
                <w:t>СанПиН 3.3686-21</w:t>
              </w:r>
            </w:hyperlink>
          </w:p>
        </w:tc>
        <w:tc>
          <w:tcPr>
            <w:tcW w:w="176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Протокол, журнал инструментальных и лабораторных методов производственного контроля</w:t>
            </w:r>
          </w:p>
        </w:tc>
      </w:tr>
      <w:tr w:rsidR="00895A0E" w:rsidRPr="0092067A" w:rsidTr="00FE2C23">
        <w:tc>
          <w:tcPr>
            <w:tcW w:w="33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6</w:t>
            </w:r>
          </w:p>
        </w:tc>
        <w:tc>
          <w:tcPr>
            <w:tcW w:w="176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Контроль санитарного фона</w:t>
            </w: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Микробиологические исследования смывов на наличие санитарно-показательной микрофлоры (БГКП)</w:t>
            </w:r>
          </w:p>
        </w:tc>
        <w:tc>
          <w:tcPr>
            <w:tcW w:w="142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1 раз в</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br/>
              <w:t>год</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Объекты производственного окружения, руки и спецодежда персонала (10 смывов)</w:t>
            </w:r>
          </w:p>
        </w:tc>
        <w:tc>
          <w:tcPr>
            <w:tcW w:w="12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48" w:anchor="/document/99/573660140/ZAP2CIU3GM/" w:history="1">
              <w:r w:rsidR="00895A0E" w:rsidRPr="0092067A">
                <w:rPr>
                  <w:rStyle w:val="a6"/>
                  <w:rFonts w:ascii="Times New Roman" w:hAnsi="Times New Roman" w:cs="Times New Roman"/>
                  <w:iCs/>
                  <w:color w:val="auto"/>
                  <w:sz w:val="20"/>
                  <w:szCs w:val="24"/>
                </w:rPr>
                <w:t>СанПиН 3.3686-21</w:t>
              </w:r>
            </w:hyperlink>
            <w:r w:rsidR="00895A0E" w:rsidRPr="0092067A">
              <w:rPr>
                <w:rFonts w:ascii="Times New Roman" w:hAnsi="Times New Roman" w:cs="Times New Roman"/>
                <w:iCs/>
                <w:sz w:val="20"/>
                <w:szCs w:val="24"/>
              </w:rPr>
              <w:t>, </w:t>
            </w:r>
            <w:hyperlink r:id="rId49" w:anchor="/document/97/486831/dfasfufgw5/" w:history="1">
              <w:r w:rsidR="00895A0E" w:rsidRPr="0092067A">
                <w:rPr>
                  <w:rStyle w:val="a6"/>
                  <w:rFonts w:ascii="Times New Roman" w:hAnsi="Times New Roman" w:cs="Times New Roman"/>
                  <w:iCs/>
                  <w:color w:val="auto"/>
                  <w:sz w:val="20"/>
                  <w:szCs w:val="24"/>
                </w:rPr>
                <w:t>МР 2.3.6.0233-21</w:t>
              </w:r>
            </w:hyperlink>
          </w:p>
        </w:tc>
        <w:tc>
          <w:tcPr>
            <w:tcW w:w="176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Протокол, журнал инструментальных и лабораторных методов производственного контроля</w:t>
            </w:r>
          </w:p>
        </w:tc>
      </w:tr>
      <w:tr w:rsidR="00895A0E" w:rsidRPr="00C47C67" w:rsidTr="00FE2C23">
        <w:tc>
          <w:tcPr>
            <w:tcW w:w="338"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69"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Паразитологи</w:t>
            </w:r>
            <w:r>
              <w:rPr>
                <w:rFonts w:ascii="Times New Roman" w:hAnsi="Times New Roman" w:cs="Times New Roman"/>
                <w:iCs/>
                <w:sz w:val="24"/>
                <w:szCs w:val="24"/>
              </w:rPr>
              <w:t>-</w:t>
            </w:r>
            <w:r w:rsidRPr="0092067A">
              <w:rPr>
                <w:rFonts w:ascii="Times New Roman" w:hAnsi="Times New Roman" w:cs="Times New Roman"/>
                <w:iCs/>
                <w:sz w:val="24"/>
                <w:szCs w:val="24"/>
              </w:rPr>
              <w:t>ческие исследования</w:t>
            </w:r>
          </w:p>
        </w:tc>
        <w:tc>
          <w:tcPr>
            <w:tcW w:w="1427"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10 смывов:</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в игровых уголках: с игрушек, мебели, ковров и дорожек;</w:t>
            </w:r>
          </w:p>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 xml:space="preserve">– спальнях: постельное белье, с пола, батарей, подоконников, </w:t>
            </w:r>
            <w:r w:rsidRPr="0092067A">
              <w:rPr>
                <w:rFonts w:ascii="Times New Roman" w:hAnsi="Times New Roman" w:cs="Times New Roman"/>
                <w:iCs/>
                <w:sz w:val="24"/>
                <w:szCs w:val="24"/>
              </w:rPr>
              <w:lastRenderedPageBreak/>
              <w:t>штор;</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туалетных комнатах: ручки дверей, кранов, наружные поверхности горшков, стульчаков</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20 смывов:</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в пищеблоке: с разделочных столов и досок для готовой пищи, овощей, с дверных ручек, рук персонала; – в местах приема пищи: с посуды, клеенок, скатертей, столов</w:t>
            </w:r>
          </w:p>
        </w:tc>
        <w:tc>
          <w:tcPr>
            <w:tcW w:w="1212" w:type="dxa"/>
            <w:vMerge/>
            <w:tcBorders>
              <w:top w:val="single" w:sz="6" w:space="0" w:color="222222"/>
              <w:left w:val="single" w:sz="6" w:space="0" w:color="222222"/>
              <w:bottom w:val="single" w:sz="6" w:space="0" w:color="222222"/>
              <w:right w:val="single" w:sz="6" w:space="0" w:color="222222"/>
            </w:tcBorders>
            <w:vAlign w:val="center"/>
            <w:hideMark/>
          </w:tcPr>
          <w:p w:rsidR="00895A0E" w:rsidRPr="006C01EE" w:rsidRDefault="00895A0E" w:rsidP="00FE2C23">
            <w:pPr>
              <w:pStyle w:val="a5"/>
              <w:rPr>
                <w:rFonts w:ascii="Times New Roman" w:hAnsi="Times New Roman" w:cs="Times New Roman"/>
                <w:sz w:val="20"/>
                <w:szCs w:val="24"/>
              </w:rPr>
            </w:pPr>
          </w:p>
        </w:tc>
        <w:tc>
          <w:tcPr>
            <w:tcW w:w="1766"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r>
      <w:tr w:rsidR="00895A0E" w:rsidRPr="00C47C67" w:rsidTr="00FE2C23">
        <w:tc>
          <w:tcPr>
            <w:tcW w:w="338"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69" w:type="dxa"/>
            <w:vMerge/>
            <w:tcBorders>
              <w:top w:val="single" w:sz="6" w:space="0" w:color="222222"/>
              <w:left w:val="single" w:sz="6" w:space="0" w:color="222222"/>
              <w:bottom w:val="single" w:sz="6" w:space="0" w:color="222222"/>
              <w:right w:val="single" w:sz="6" w:space="0" w:color="222222"/>
            </w:tcBorders>
            <w:vAlign w:val="center"/>
            <w:hideMark/>
          </w:tcPr>
          <w:p w:rsidR="00895A0E" w:rsidRPr="00C47C67" w:rsidRDefault="00895A0E" w:rsidP="00FE2C23">
            <w:pPr>
              <w:pStyle w:val="a5"/>
              <w:rPr>
                <w:rFonts w:ascii="Times New Roman" w:hAnsi="Times New Roman" w:cs="Times New Roman"/>
                <w:sz w:val="24"/>
                <w:szCs w:val="24"/>
              </w:rPr>
            </w:pP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Микробиологические исследования смывов на наличие иерсиниозов</w:t>
            </w:r>
          </w:p>
        </w:tc>
        <w:tc>
          <w:tcPr>
            <w:tcW w:w="1427"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Оборудование, инвентарь в овощехранилищах и складах хранения овощей, цехе обработки овощей (5–10 смывов)</w:t>
            </w:r>
          </w:p>
        </w:tc>
        <w:tc>
          <w:tcPr>
            <w:tcW w:w="1212"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0"/>
                <w:szCs w:val="24"/>
              </w:rPr>
            </w:pPr>
          </w:p>
        </w:tc>
        <w:tc>
          <w:tcPr>
            <w:tcW w:w="1766"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C47C67" w:rsidTr="00FE2C23">
        <w:tc>
          <w:tcPr>
            <w:tcW w:w="3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7</w:t>
            </w:r>
          </w:p>
        </w:tc>
        <w:tc>
          <w:tcPr>
            <w:tcW w:w="1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Питьевая вода</w:t>
            </w: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Исследования по химическим и микробиологическим показателям</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химическим показателям – 1 раз в год</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Питьевая вода из разводящей сети помещений: моеч</w:t>
            </w:r>
            <w:r>
              <w:rPr>
                <w:rFonts w:ascii="Times New Roman" w:hAnsi="Times New Roman" w:cs="Times New Roman"/>
                <w:iCs/>
                <w:sz w:val="24"/>
                <w:szCs w:val="24"/>
              </w:rPr>
              <w:t>-</w:t>
            </w:r>
            <w:r w:rsidRPr="0092067A">
              <w:rPr>
                <w:rFonts w:ascii="Times New Roman" w:hAnsi="Times New Roman" w:cs="Times New Roman"/>
                <w:iCs/>
                <w:sz w:val="24"/>
                <w:szCs w:val="24"/>
              </w:rPr>
              <w:t>ных столовой и кухонной посуды; цехах: овощном, холодном, горячем, доготовочном (выборочно по 2 пробы)</w:t>
            </w:r>
          </w:p>
          <w:p w:rsidR="00895A0E" w:rsidRPr="0092067A" w:rsidRDefault="00895A0E" w:rsidP="00FE2C23">
            <w:pPr>
              <w:pStyle w:val="a5"/>
              <w:rPr>
                <w:rFonts w:ascii="Times New Roman" w:hAnsi="Times New Roman" w:cs="Times New Roman"/>
                <w:sz w:val="24"/>
                <w:szCs w:val="24"/>
              </w:rPr>
            </w:pPr>
          </w:p>
        </w:tc>
        <w:tc>
          <w:tcPr>
            <w:tcW w:w="12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50" w:anchor="/document/99/573536177/" w:history="1">
              <w:r w:rsidR="00895A0E" w:rsidRPr="0092067A">
                <w:rPr>
                  <w:rStyle w:val="a6"/>
                  <w:rFonts w:ascii="Times New Roman" w:hAnsi="Times New Roman" w:cs="Times New Roman"/>
                  <w:iCs/>
                  <w:color w:val="auto"/>
                  <w:sz w:val="20"/>
                  <w:szCs w:val="24"/>
                </w:rPr>
                <w:t>СанПиН 2.1.3684-21</w:t>
              </w:r>
            </w:hyperlink>
            <w:r w:rsidR="00895A0E" w:rsidRPr="0092067A">
              <w:rPr>
                <w:rFonts w:ascii="Times New Roman" w:hAnsi="Times New Roman" w:cs="Times New Roman"/>
                <w:iCs/>
                <w:sz w:val="20"/>
                <w:szCs w:val="24"/>
              </w:rPr>
              <w:t>, </w:t>
            </w:r>
            <w:hyperlink r:id="rId51" w:anchor="/document/99/573500115/" w:history="1">
              <w:r w:rsidR="00895A0E" w:rsidRPr="0092067A">
                <w:rPr>
                  <w:rStyle w:val="a6"/>
                  <w:rFonts w:ascii="Times New Roman" w:hAnsi="Times New Roman" w:cs="Times New Roman"/>
                  <w:iCs/>
                  <w:color w:val="auto"/>
                  <w:sz w:val="20"/>
                  <w:szCs w:val="24"/>
                </w:rPr>
                <w:t>СанПиН 1.2.3685-21</w:t>
              </w:r>
            </w:hyperlink>
            <w:r w:rsidR="00895A0E" w:rsidRPr="0092067A">
              <w:rPr>
                <w:rFonts w:ascii="Times New Roman" w:hAnsi="Times New Roman" w:cs="Times New Roman"/>
                <w:iCs/>
                <w:sz w:val="20"/>
                <w:szCs w:val="24"/>
              </w:rPr>
              <w:t>, </w:t>
            </w:r>
            <w:hyperlink r:id="rId52" w:anchor="/document/97/486831/dfasfufgw5/" w:history="1">
              <w:r w:rsidR="00895A0E" w:rsidRPr="0092067A">
                <w:rPr>
                  <w:rStyle w:val="a6"/>
                  <w:rFonts w:ascii="Times New Roman" w:hAnsi="Times New Roman" w:cs="Times New Roman"/>
                  <w:iCs/>
                  <w:color w:val="auto"/>
                  <w:sz w:val="20"/>
                  <w:szCs w:val="24"/>
                </w:rPr>
                <w:t>МР 2.3.6.0233-21</w:t>
              </w:r>
            </w:hyperlink>
          </w:p>
        </w:tc>
        <w:tc>
          <w:tcPr>
            <w:tcW w:w="17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Протокол, журнал инструментальных и лабораторных методов производственного контроля</w:t>
            </w:r>
          </w:p>
        </w:tc>
      </w:tr>
      <w:tr w:rsidR="00895A0E" w:rsidRPr="0092067A" w:rsidTr="00FE2C23">
        <w:tc>
          <w:tcPr>
            <w:tcW w:w="33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8</w:t>
            </w:r>
          </w:p>
        </w:tc>
        <w:tc>
          <w:tcPr>
            <w:tcW w:w="176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Пищевая продукция</w:t>
            </w: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Микробиологические исследования проб готовых блюд на соот-</w:t>
            </w:r>
            <w:r w:rsidRPr="0092067A">
              <w:rPr>
                <w:rFonts w:ascii="Times New Roman" w:hAnsi="Times New Roman" w:cs="Times New Roman"/>
                <w:iCs/>
                <w:sz w:val="24"/>
                <w:szCs w:val="24"/>
              </w:rPr>
              <w:lastRenderedPageBreak/>
              <w:t>ветствие требо-ваниям сани</w:t>
            </w:r>
            <w:r>
              <w:rPr>
                <w:rFonts w:ascii="Times New Roman" w:hAnsi="Times New Roman" w:cs="Times New Roman"/>
                <w:iCs/>
                <w:sz w:val="24"/>
                <w:szCs w:val="24"/>
              </w:rPr>
              <w:t>-</w:t>
            </w:r>
            <w:r w:rsidRPr="0092067A">
              <w:rPr>
                <w:rFonts w:ascii="Times New Roman" w:hAnsi="Times New Roman" w:cs="Times New Roman"/>
                <w:iCs/>
                <w:sz w:val="24"/>
                <w:szCs w:val="24"/>
              </w:rPr>
              <w:t>тарного законо</w:t>
            </w:r>
            <w:r>
              <w:rPr>
                <w:rFonts w:ascii="Times New Roman" w:hAnsi="Times New Roman" w:cs="Times New Roman"/>
                <w:iCs/>
                <w:sz w:val="24"/>
                <w:szCs w:val="24"/>
              </w:rPr>
              <w:t>-</w:t>
            </w:r>
            <w:r w:rsidRPr="0092067A">
              <w:rPr>
                <w:rFonts w:ascii="Times New Roman" w:hAnsi="Times New Roman" w:cs="Times New Roman"/>
                <w:iCs/>
                <w:sz w:val="24"/>
                <w:szCs w:val="24"/>
              </w:rPr>
              <w:t>дательства</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1 раз в квартал</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Салаты, сладкие блюда, напитки, вторые блюда, гарниры, соусы, творожные, </w:t>
            </w:r>
            <w:r w:rsidRPr="0092067A">
              <w:rPr>
                <w:rFonts w:ascii="Times New Roman" w:hAnsi="Times New Roman" w:cs="Times New Roman"/>
                <w:iCs/>
                <w:sz w:val="24"/>
                <w:szCs w:val="24"/>
              </w:rPr>
              <w:lastRenderedPageBreak/>
              <w:t>яичные, овощные блюда (2–3 блюда исследуемого приема пищи)</w:t>
            </w:r>
          </w:p>
        </w:tc>
        <w:tc>
          <w:tcPr>
            <w:tcW w:w="12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53" w:anchor="/document/99/566276706/" w:history="1">
              <w:r w:rsidR="00895A0E" w:rsidRPr="0092067A">
                <w:rPr>
                  <w:rStyle w:val="a6"/>
                  <w:rFonts w:ascii="Times New Roman" w:hAnsi="Times New Roman" w:cs="Times New Roman"/>
                  <w:iCs/>
                  <w:color w:val="auto"/>
                  <w:sz w:val="20"/>
                  <w:szCs w:val="24"/>
                </w:rPr>
                <w:t>СанПиН 2.3/2.4.3590-20</w:t>
              </w:r>
            </w:hyperlink>
            <w:r w:rsidR="00895A0E" w:rsidRPr="0092067A">
              <w:rPr>
                <w:rFonts w:ascii="Times New Roman" w:hAnsi="Times New Roman" w:cs="Times New Roman"/>
                <w:iCs/>
                <w:sz w:val="20"/>
                <w:szCs w:val="24"/>
              </w:rPr>
              <w:t>, </w:t>
            </w:r>
            <w:hyperlink r:id="rId54" w:anchor="/document/99/902320560/" w:history="1">
              <w:r w:rsidR="00895A0E" w:rsidRPr="0092067A">
                <w:rPr>
                  <w:rStyle w:val="a6"/>
                  <w:rFonts w:ascii="Times New Roman" w:hAnsi="Times New Roman" w:cs="Times New Roman"/>
                  <w:iCs/>
                  <w:color w:val="auto"/>
                  <w:sz w:val="20"/>
                  <w:szCs w:val="24"/>
                </w:rPr>
                <w:t>ТР ТС 021/2011</w:t>
              </w:r>
            </w:hyperlink>
            <w:r w:rsidR="00895A0E" w:rsidRPr="0092067A">
              <w:rPr>
                <w:rFonts w:ascii="Times New Roman" w:hAnsi="Times New Roman" w:cs="Times New Roman"/>
                <w:iCs/>
                <w:sz w:val="20"/>
                <w:szCs w:val="24"/>
              </w:rPr>
              <w:t>, </w:t>
            </w:r>
            <w:hyperlink r:id="rId55" w:anchor="/document/97/486831/dfasfufgw5/" w:history="1">
              <w:r w:rsidR="00895A0E" w:rsidRPr="0092067A">
                <w:rPr>
                  <w:rStyle w:val="a6"/>
                  <w:rFonts w:ascii="Times New Roman" w:hAnsi="Times New Roman" w:cs="Times New Roman"/>
                  <w:iCs/>
                  <w:color w:val="auto"/>
                  <w:sz w:val="20"/>
                  <w:szCs w:val="24"/>
                </w:rPr>
                <w:t xml:space="preserve">МР </w:t>
              </w:r>
              <w:r w:rsidR="00895A0E" w:rsidRPr="0092067A">
                <w:rPr>
                  <w:rStyle w:val="a6"/>
                  <w:rFonts w:ascii="Times New Roman" w:hAnsi="Times New Roman" w:cs="Times New Roman"/>
                  <w:iCs/>
                  <w:color w:val="auto"/>
                  <w:sz w:val="20"/>
                  <w:szCs w:val="24"/>
                </w:rPr>
                <w:lastRenderedPageBreak/>
                <w:t>2.3.6.0233-21</w:t>
              </w:r>
            </w:hyperlink>
          </w:p>
        </w:tc>
        <w:tc>
          <w:tcPr>
            <w:tcW w:w="176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Протокол, журнал инструментальных и лабораторных </w:t>
            </w:r>
            <w:r w:rsidRPr="0092067A">
              <w:rPr>
                <w:rFonts w:ascii="Times New Roman" w:hAnsi="Times New Roman" w:cs="Times New Roman"/>
                <w:iCs/>
                <w:sz w:val="24"/>
                <w:szCs w:val="24"/>
              </w:rPr>
              <w:lastRenderedPageBreak/>
              <w:t>методов производственного контроля</w:t>
            </w:r>
          </w:p>
        </w:tc>
      </w:tr>
      <w:tr w:rsidR="00895A0E" w:rsidRPr="0092067A" w:rsidTr="00FE2C23">
        <w:tc>
          <w:tcPr>
            <w:tcW w:w="338"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769"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Калорийность, выход блюд и соответствие химического состава блюд рецептуре</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год</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Рацион питания (1 проба)</w:t>
            </w:r>
          </w:p>
        </w:tc>
        <w:tc>
          <w:tcPr>
            <w:tcW w:w="1212"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0"/>
                <w:szCs w:val="24"/>
              </w:rPr>
            </w:pPr>
          </w:p>
        </w:tc>
        <w:tc>
          <w:tcPr>
            <w:tcW w:w="1766"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rPr>
          <w:trHeight w:val="1119"/>
        </w:trPr>
        <w:tc>
          <w:tcPr>
            <w:tcW w:w="338"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769"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7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Контроль проводимой витаминизации блюд</w:t>
            </w:r>
          </w:p>
        </w:tc>
        <w:tc>
          <w:tcPr>
            <w:tcW w:w="14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2 раза в год</w:t>
            </w:r>
          </w:p>
        </w:tc>
        <w:tc>
          <w:tcPr>
            <w:tcW w:w="20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Третьи блюда (1 блюдо)</w:t>
            </w:r>
          </w:p>
        </w:tc>
        <w:tc>
          <w:tcPr>
            <w:tcW w:w="1212"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0"/>
                <w:szCs w:val="24"/>
              </w:rPr>
            </w:pPr>
          </w:p>
        </w:tc>
        <w:tc>
          <w:tcPr>
            <w:tcW w:w="1766" w:type="dxa"/>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rPr>
          <w:trHeight w:val="2250"/>
        </w:trPr>
        <w:tc>
          <w:tcPr>
            <w:tcW w:w="3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9</w:t>
            </w:r>
          </w:p>
        </w:tc>
        <w:tc>
          <w:tcPr>
            <w:tcW w:w="17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Электрические, магнитные, электромагнитные поля</w:t>
            </w:r>
          </w:p>
        </w:tc>
        <w:tc>
          <w:tcPr>
            <w:tcW w:w="179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Напряженность электрического поля, плотность магнитного потока</w:t>
            </w:r>
          </w:p>
        </w:tc>
        <w:tc>
          <w:tcPr>
            <w:tcW w:w="142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год</w:t>
            </w:r>
          </w:p>
        </w:tc>
        <w:tc>
          <w:tcPr>
            <w:tcW w:w="204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Помещения для занятий и кабинеты с электронными средствами обучения (не менее 20% помещений)</w:t>
            </w:r>
          </w:p>
        </w:tc>
        <w:tc>
          <w:tcPr>
            <w:tcW w:w="121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0"/>
                <w:szCs w:val="24"/>
              </w:rPr>
            </w:pPr>
            <w:hyperlink r:id="rId56" w:anchor="/document/99/573500115/" w:history="1">
              <w:r w:rsidR="00895A0E" w:rsidRPr="0092067A">
                <w:rPr>
                  <w:rStyle w:val="a6"/>
                  <w:rFonts w:ascii="Times New Roman" w:hAnsi="Times New Roman" w:cs="Times New Roman"/>
                  <w:iCs/>
                  <w:color w:val="auto"/>
                  <w:sz w:val="20"/>
                  <w:szCs w:val="24"/>
                </w:rPr>
                <w:t>СанПиН 1.2.3685-21</w:t>
              </w:r>
            </w:hyperlink>
            <w:r w:rsidR="00895A0E" w:rsidRPr="0092067A">
              <w:rPr>
                <w:rFonts w:ascii="Times New Roman" w:hAnsi="Times New Roman" w:cs="Times New Roman"/>
                <w:iCs/>
                <w:sz w:val="20"/>
                <w:szCs w:val="24"/>
              </w:rPr>
              <w:t>, </w:t>
            </w:r>
            <w:hyperlink r:id="rId57" w:anchor="/document/97/488666/dfastnsliy/" w:history="1">
              <w:r w:rsidR="00895A0E" w:rsidRPr="0092067A">
                <w:rPr>
                  <w:rStyle w:val="a6"/>
                  <w:rFonts w:ascii="Times New Roman" w:hAnsi="Times New Roman" w:cs="Times New Roman"/>
                  <w:iCs/>
                  <w:color w:val="auto"/>
                  <w:sz w:val="20"/>
                  <w:szCs w:val="24"/>
                </w:rPr>
                <w:t>МР 2.4.0242-21</w:t>
              </w:r>
            </w:hyperlink>
          </w:p>
        </w:tc>
        <w:tc>
          <w:tcPr>
            <w:tcW w:w="176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Протокол, журнал инструментальных и лабораторных методов производственного контроля</w:t>
            </w:r>
          </w:p>
        </w:tc>
      </w:tr>
    </w:tbl>
    <w:p w:rsidR="00895A0E" w:rsidRPr="0092067A" w:rsidRDefault="00895A0E" w:rsidP="00895A0E">
      <w:pPr>
        <w:pStyle w:val="a5"/>
        <w:rPr>
          <w:rFonts w:ascii="Times New Roman" w:hAnsi="Times New Roman" w:cs="Times New Roman"/>
          <w:bCs/>
          <w:sz w:val="24"/>
          <w:szCs w:val="24"/>
        </w:rPr>
      </w:pPr>
    </w:p>
    <w:p w:rsidR="00895A0E" w:rsidRPr="0092067A" w:rsidRDefault="00895A0E" w:rsidP="00895A0E">
      <w:pPr>
        <w:pStyle w:val="a5"/>
        <w:rPr>
          <w:rFonts w:ascii="Times New Roman" w:hAnsi="Times New Roman" w:cs="Times New Roman"/>
          <w:b/>
          <w:bCs/>
          <w:sz w:val="24"/>
          <w:szCs w:val="24"/>
        </w:rPr>
      </w:pPr>
      <w:r w:rsidRPr="0092067A">
        <w:rPr>
          <w:rFonts w:ascii="Times New Roman" w:hAnsi="Times New Roman" w:cs="Times New Roman"/>
          <w:b/>
          <w:bCs/>
          <w:sz w:val="24"/>
          <w:szCs w:val="24"/>
        </w:rPr>
        <w:t>5. Перечень</w:t>
      </w:r>
    </w:p>
    <w:p w:rsidR="00895A0E" w:rsidRPr="0092067A" w:rsidRDefault="00895A0E" w:rsidP="00895A0E">
      <w:pPr>
        <w:pStyle w:val="a5"/>
        <w:rPr>
          <w:rFonts w:ascii="Times New Roman" w:hAnsi="Times New Roman" w:cs="Times New Roman"/>
          <w:sz w:val="24"/>
          <w:szCs w:val="24"/>
        </w:rPr>
      </w:pPr>
      <w:r w:rsidRPr="0092067A">
        <w:rPr>
          <w:rFonts w:ascii="Times New Roman" w:hAnsi="Times New Roman" w:cs="Times New Roman"/>
          <w:bCs/>
          <w:sz w:val="24"/>
          <w:szCs w:val="24"/>
        </w:rPr>
        <w:t>должностей и число работников, которые подлежат медицинским осмотрам, гигиеническому обучению и аттестации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67"/>
        <w:gridCol w:w="2879"/>
        <w:gridCol w:w="2132"/>
        <w:gridCol w:w="2160"/>
        <w:gridCol w:w="1867"/>
      </w:tblGrid>
      <w:tr w:rsidR="00895A0E" w:rsidRPr="00F42770" w:rsidTr="00FE2C23">
        <w:trPr>
          <w:trHeight w:val="197"/>
        </w:trPr>
        <w:tc>
          <w:tcPr>
            <w:tcW w:w="47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szCs w:val="24"/>
              </w:rPr>
              <w:t>№</w:t>
            </w:r>
          </w:p>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szCs w:val="24"/>
              </w:rPr>
              <w:t>п/п</w:t>
            </w:r>
          </w:p>
        </w:tc>
        <w:tc>
          <w:tcPr>
            <w:tcW w:w="312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szCs w:val="24"/>
              </w:rPr>
              <w:t>Профессия</w:t>
            </w:r>
          </w:p>
        </w:tc>
        <w:tc>
          <w:tcPr>
            <w:tcW w:w="2188"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szCs w:val="24"/>
              </w:rPr>
              <w:t>Количество человек</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szCs w:val="24"/>
              </w:rPr>
              <w:t>Кратность</w:t>
            </w:r>
          </w:p>
        </w:tc>
      </w:tr>
      <w:tr w:rsidR="00895A0E" w:rsidRPr="00F42770" w:rsidTr="00FE2C23">
        <w:trPr>
          <w:trHeight w:val="769"/>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F42770" w:rsidRDefault="00895A0E" w:rsidP="00FE2C23">
            <w:pPr>
              <w:pStyle w:val="a5"/>
              <w:rPr>
                <w:rFonts w:ascii="Times New Roman" w:hAnsi="Times New Roman" w:cs="Times New Roman"/>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F42770" w:rsidRDefault="00895A0E" w:rsidP="00FE2C23">
            <w:pPr>
              <w:pStyle w:val="a5"/>
              <w:rPr>
                <w:rFonts w:ascii="Times New Roman" w:hAnsi="Times New Roman" w:cs="Times New Roman"/>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F42770" w:rsidRDefault="00895A0E" w:rsidP="00FE2C23">
            <w:pPr>
              <w:pStyle w:val="a5"/>
              <w:rPr>
                <w:rFonts w:ascii="Times New Roman" w:hAnsi="Times New Roman" w:cs="Times New Roman"/>
                <w:szCs w:val="24"/>
              </w:rPr>
            </w:pP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bCs/>
                <w:szCs w:val="24"/>
              </w:rPr>
              <w:t>Периодический и</w:t>
            </w:r>
            <w:r w:rsidRPr="00F42770">
              <w:rPr>
                <w:rFonts w:ascii="Times New Roman" w:hAnsi="Times New Roman" w:cs="Times New Roman"/>
                <w:bCs/>
                <w:szCs w:val="24"/>
              </w:rPr>
              <w:br/>
              <w:t>внеочередной</w:t>
            </w:r>
            <w:r w:rsidRPr="00F42770">
              <w:rPr>
                <w:rFonts w:ascii="Times New Roman" w:hAnsi="Times New Roman" w:cs="Times New Roman"/>
                <w:bCs/>
                <w:szCs w:val="24"/>
              </w:rPr>
              <w:br/>
              <w:t>медицинский осмотр</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Cs w:val="24"/>
              </w:rPr>
            </w:pPr>
            <w:r w:rsidRPr="00F42770">
              <w:rPr>
                <w:rFonts w:ascii="Times New Roman" w:hAnsi="Times New Roman" w:cs="Times New Roman"/>
                <w:bCs/>
                <w:szCs w:val="24"/>
              </w:rPr>
              <w:t>Гигиеническая</w:t>
            </w:r>
            <w:r w:rsidRPr="00F42770">
              <w:rPr>
                <w:rFonts w:ascii="Times New Roman" w:hAnsi="Times New Roman" w:cs="Times New Roman"/>
                <w:bCs/>
                <w:szCs w:val="24"/>
              </w:rPr>
              <w:br/>
              <w:t>подготовка и</w:t>
            </w:r>
            <w:r w:rsidRPr="00F42770">
              <w:rPr>
                <w:rFonts w:ascii="Times New Roman" w:hAnsi="Times New Roman" w:cs="Times New Roman"/>
                <w:bCs/>
                <w:szCs w:val="24"/>
              </w:rPr>
              <w:br/>
              <w:t>аттестация</w:t>
            </w:r>
          </w:p>
        </w:tc>
      </w:tr>
      <w:tr w:rsidR="00895A0E" w:rsidRPr="00F42770" w:rsidTr="00FE2C23">
        <w:trPr>
          <w:trHeight w:val="259"/>
        </w:trPr>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w:t>
            </w:r>
          </w:p>
        </w:tc>
        <w:tc>
          <w:tcPr>
            <w:tcW w:w="3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Заведующий</w:t>
            </w:r>
          </w:p>
        </w:tc>
        <w:tc>
          <w:tcPr>
            <w:tcW w:w="2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w:t>
            </w: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2 года</w:t>
            </w:r>
          </w:p>
        </w:tc>
      </w:tr>
      <w:tr w:rsidR="00895A0E" w:rsidRPr="00F42770" w:rsidTr="00FE2C23">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2</w:t>
            </w:r>
          </w:p>
        </w:tc>
        <w:tc>
          <w:tcPr>
            <w:tcW w:w="3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Воспитатели</w:t>
            </w:r>
          </w:p>
        </w:tc>
        <w:tc>
          <w:tcPr>
            <w:tcW w:w="2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10</w:t>
            </w: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2 года</w:t>
            </w:r>
          </w:p>
        </w:tc>
      </w:tr>
      <w:tr w:rsidR="00895A0E" w:rsidRPr="00F42770" w:rsidTr="00FE2C23">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3</w:t>
            </w:r>
          </w:p>
        </w:tc>
        <w:tc>
          <w:tcPr>
            <w:tcW w:w="3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Музыкальный работник</w:t>
            </w:r>
          </w:p>
        </w:tc>
        <w:tc>
          <w:tcPr>
            <w:tcW w:w="2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w:t>
            </w: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2 года</w:t>
            </w:r>
          </w:p>
        </w:tc>
      </w:tr>
      <w:tr w:rsidR="00895A0E" w:rsidRPr="00F42770" w:rsidTr="00FE2C23">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4</w:t>
            </w:r>
          </w:p>
        </w:tc>
        <w:tc>
          <w:tcPr>
            <w:tcW w:w="3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Младший воспитатель, помощник воспитателя</w:t>
            </w:r>
          </w:p>
        </w:tc>
        <w:tc>
          <w:tcPr>
            <w:tcW w:w="2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iCs/>
                <w:sz w:val="24"/>
                <w:szCs w:val="24"/>
              </w:rPr>
            </w:pPr>
            <w:r w:rsidRPr="00F42770">
              <w:rPr>
                <w:rFonts w:ascii="Times New Roman" w:hAnsi="Times New Roman" w:cs="Times New Roman"/>
                <w:iCs/>
                <w:sz w:val="24"/>
                <w:szCs w:val="24"/>
              </w:rPr>
              <w:t>3</w:t>
            </w:r>
          </w:p>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3</w:t>
            </w: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r>
      <w:tr w:rsidR="00895A0E" w:rsidRPr="00F42770" w:rsidTr="00FE2C23">
        <w:trPr>
          <w:trHeight w:val="203"/>
        </w:trPr>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5</w:t>
            </w:r>
          </w:p>
        </w:tc>
        <w:tc>
          <w:tcPr>
            <w:tcW w:w="3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Работники пищеблока</w:t>
            </w:r>
          </w:p>
        </w:tc>
        <w:tc>
          <w:tcPr>
            <w:tcW w:w="2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4</w:t>
            </w: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r>
      <w:tr w:rsidR="00895A0E" w:rsidRPr="00F42770" w:rsidTr="00FE2C23">
        <w:tc>
          <w:tcPr>
            <w:tcW w:w="47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6</w:t>
            </w:r>
          </w:p>
        </w:tc>
        <w:tc>
          <w:tcPr>
            <w:tcW w:w="31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Технический персонал</w:t>
            </w:r>
          </w:p>
        </w:tc>
        <w:tc>
          <w:tcPr>
            <w:tcW w:w="21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11</w:t>
            </w:r>
          </w:p>
        </w:tc>
        <w:tc>
          <w:tcPr>
            <w:tcW w:w="24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год</w:t>
            </w:r>
          </w:p>
        </w:tc>
        <w:tc>
          <w:tcPr>
            <w:tcW w:w="20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95A0E" w:rsidRPr="00F42770" w:rsidRDefault="00895A0E" w:rsidP="00FE2C23">
            <w:pPr>
              <w:pStyle w:val="a5"/>
              <w:rPr>
                <w:rFonts w:ascii="Times New Roman" w:hAnsi="Times New Roman" w:cs="Times New Roman"/>
                <w:sz w:val="24"/>
                <w:szCs w:val="24"/>
              </w:rPr>
            </w:pPr>
            <w:r w:rsidRPr="00F42770">
              <w:rPr>
                <w:rFonts w:ascii="Times New Roman" w:hAnsi="Times New Roman" w:cs="Times New Roman"/>
                <w:iCs/>
                <w:sz w:val="24"/>
                <w:szCs w:val="24"/>
              </w:rPr>
              <w:t>1 раз в 2 года</w:t>
            </w:r>
          </w:p>
        </w:tc>
      </w:tr>
    </w:tbl>
    <w:p w:rsidR="00895A0E" w:rsidRDefault="00895A0E" w:rsidP="00895A0E">
      <w:pPr>
        <w:pStyle w:val="a5"/>
        <w:rPr>
          <w:rFonts w:ascii="Times New Roman" w:hAnsi="Times New Roman" w:cs="Times New Roman"/>
          <w:b/>
          <w:bCs/>
          <w:sz w:val="24"/>
          <w:szCs w:val="24"/>
        </w:rPr>
      </w:pPr>
    </w:p>
    <w:p w:rsidR="00895A0E" w:rsidRPr="0092067A" w:rsidRDefault="00895A0E" w:rsidP="00895A0E">
      <w:pPr>
        <w:pStyle w:val="a5"/>
        <w:rPr>
          <w:rFonts w:ascii="Times New Roman" w:hAnsi="Times New Roman" w:cs="Times New Roman"/>
          <w:b/>
          <w:bCs/>
          <w:sz w:val="24"/>
          <w:szCs w:val="24"/>
        </w:rPr>
      </w:pPr>
      <w:r w:rsidRPr="0092067A">
        <w:rPr>
          <w:rFonts w:ascii="Times New Roman" w:hAnsi="Times New Roman" w:cs="Times New Roman"/>
          <w:b/>
          <w:bCs/>
          <w:sz w:val="24"/>
          <w:szCs w:val="24"/>
        </w:rPr>
        <w:t>6. Перечень </w:t>
      </w:r>
    </w:p>
    <w:p w:rsidR="00895A0E" w:rsidRPr="0092067A" w:rsidRDefault="00895A0E" w:rsidP="00895A0E">
      <w:pPr>
        <w:pStyle w:val="a5"/>
        <w:rPr>
          <w:rFonts w:ascii="Times New Roman" w:hAnsi="Times New Roman" w:cs="Times New Roman"/>
          <w:sz w:val="24"/>
          <w:szCs w:val="24"/>
        </w:rPr>
      </w:pPr>
      <w:r w:rsidRPr="0092067A">
        <w:rPr>
          <w:rFonts w:ascii="Times New Roman" w:hAnsi="Times New Roman" w:cs="Times New Roman"/>
          <w:bCs/>
          <w:sz w:val="24"/>
          <w:szCs w:val="24"/>
        </w:rPr>
        <w:t>осуществляемых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rsidR="00895A0E" w:rsidRDefault="00895A0E" w:rsidP="00895A0E">
      <w:pPr>
        <w:pStyle w:val="a5"/>
        <w:rPr>
          <w:rFonts w:ascii="Times New Roman" w:hAnsi="Times New Roman" w:cs="Times New Roman"/>
          <w:iCs/>
          <w:sz w:val="24"/>
          <w:szCs w:val="24"/>
        </w:rPr>
      </w:pPr>
    </w:p>
    <w:p w:rsidR="00895A0E" w:rsidRDefault="00895A0E" w:rsidP="00895A0E">
      <w:pPr>
        <w:pStyle w:val="a5"/>
        <w:rPr>
          <w:rFonts w:ascii="Times New Roman" w:hAnsi="Times New Roman" w:cs="Times New Roman"/>
          <w:iCs/>
          <w:sz w:val="24"/>
          <w:szCs w:val="24"/>
        </w:rPr>
      </w:pPr>
    </w:p>
    <w:p w:rsidR="00895A0E" w:rsidRPr="0092067A" w:rsidRDefault="00895A0E" w:rsidP="00895A0E">
      <w:pPr>
        <w:pStyle w:val="a5"/>
        <w:rPr>
          <w:rFonts w:ascii="Times New Roman" w:hAnsi="Times New Roman" w:cs="Times New Roman"/>
          <w:sz w:val="24"/>
          <w:szCs w:val="24"/>
        </w:rPr>
      </w:pPr>
      <w:r w:rsidRPr="0092067A">
        <w:rPr>
          <w:rFonts w:ascii="Times New Roman" w:hAnsi="Times New Roman" w:cs="Times New Roman"/>
          <w:iCs/>
          <w:sz w:val="24"/>
          <w:szCs w:val="24"/>
        </w:rPr>
        <w:t>6.1. Работа: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4"/>
        <w:gridCol w:w="3301"/>
        <w:gridCol w:w="1278"/>
        <w:gridCol w:w="4372"/>
      </w:tblGrid>
      <w:tr w:rsidR="00895A0E" w:rsidRPr="0092067A" w:rsidTr="00FE2C23">
        <w:trPr>
          <w:trHeight w:val="463"/>
        </w:trPr>
        <w:tc>
          <w:tcPr>
            <w:tcW w:w="31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w:t>
            </w:r>
            <w:r w:rsidRPr="0092067A">
              <w:rPr>
                <w:rFonts w:ascii="Times New Roman" w:hAnsi="Times New Roman" w:cs="Times New Roman"/>
                <w:bCs/>
                <w:sz w:val="24"/>
                <w:szCs w:val="24"/>
              </w:rPr>
              <w:br/>
              <w:t>п/п</w:t>
            </w:r>
          </w:p>
        </w:tc>
        <w:tc>
          <w:tcPr>
            <w:tcW w:w="175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Показатель</w:t>
            </w:r>
          </w:p>
        </w:tc>
        <w:tc>
          <w:tcPr>
            <w:tcW w:w="6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Профессия</w:t>
            </w:r>
          </w:p>
        </w:tc>
        <w:tc>
          <w:tcPr>
            <w:tcW w:w="2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Документ</w:t>
            </w:r>
          </w:p>
        </w:tc>
      </w:tr>
      <w:tr w:rsidR="00895A0E" w:rsidRPr="0092067A" w:rsidTr="00FE2C23">
        <w:tc>
          <w:tcPr>
            <w:tcW w:w="31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w:t>
            </w:r>
          </w:p>
        </w:tc>
        <w:tc>
          <w:tcPr>
            <w:tcW w:w="175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Физическая нагрузка на опорно-двигательный аппарат</w:t>
            </w:r>
          </w:p>
        </w:tc>
        <w:tc>
          <w:tcPr>
            <w:tcW w:w="6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рабочий по кухне</w:t>
            </w:r>
          </w:p>
        </w:tc>
        <w:tc>
          <w:tcPr>
            <w:tcW w:w="2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Отчет о проведении специальной оценки условий труда 2021г.</w:t>
            </w:r>
          </w:p>
        </w:tc>
      </w:tr>
      <w:tr w:rsidR="00895A0E" w:rsidRPr="0092067A" w:rsidTr="00FE2C23">
        <w:tc>
          <w:tcPr>
            <w:tcW w:w="31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2</w:t>
            </w:r>
          </w:p>
        </w:tc>
        <w:tc>
          <w:tcPr>
            <w:tcW w:w="175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Тепловое излучение</w:t>
            </w:r>
          </w:p>
        </w:tc>
        <w:tc>
          <w:tcPr>
            <w:tcW w:w="6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Повар</w:t>
            </w:r>
          </w:p>
        </w:tc>
        <w:tc>
          <w:tcPr>
            <w:tcW w:w="2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Отчет о проведении специальной оценки условий труда 2021г.</w:t>
            </w:r>
          </w:p>
        </w:tc>
      </w:tr>
    </w:tbl>
    <w:p w:rsidR="00895A0E" w:rsidRPr="0092067A" w:rsidRDefault="00895A0E" w:rsidP="00895A0E">
      <w:pPr>
        <w:pStyle w:val="a5"/>
        <w:rPr>
          <w:rFonts w:ascii="Times New Roman" w:hAnsi="Times New Roman" w:cs="Times New Roman"/>
          <w:iCs/>
          <w:sz w:val="24"/>
          <w:szCs w:val="24"/>
        </w:rPr>
      </w:pPr>
    </w:p>
    <w:p w:rsidR="00895A0E" w:rsidRPr="0092067A" w:rsidRDefault="00895A0E" w:rsidP="00895A0E">
      <w:pPr>
        <w:pStyle w:val="a5"/>
        <w:rPr>
          <w:rFonts w:ascii="Times New Roman" w:hAnsi="Times New Roman" w:cs="Times New Roman"/>
          <w:iCs/>
          <w:sz w:val="24"/>
          <w:szCs w:val="24"/>
        </w:rPr>
      </w:pPr>
      <w:r w:rsidRPr="0092067A">
        <w:rPr>
          <w:rFonts w:ascii="Times New Roman" w:hAnsi="Times New Roman" w:cs="Times New Roman"/>
          <w:iCs/>
          <w:sz w:val="24"/>
          <w:szCs w:val="24"/>
        </w:rPr>
        <w:t>6.2. Деятельность:</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89"/>
        <w:gridCol w:w="4057"/>
        <w:gridCol w:w="4859"/>
      </w:tblGrid>
      <w:tr w:rsidR="00895A0E" w:rsidRPr="0092067A" w:rsidTr="00FE2C23">
        <w:tc>
          <w:tcPr>
            <w:tcW w:w="31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w:t>
            </w:r>
            <w:r w:rsidRPr="0092067A">
              <w:rPr>
                <w:rFonts w:ascii="Times New Roman" w:hAnsi="Times New Roman" w:cs="Times New Roman"/>
                <w:bCs/>
                <w:sz w:val="24"/>
                <w:szCs w:val="24"/>
              </w:rPr>
              <w:br/>
              <w:t>п/п</w:t>
            </w:r>
          </w:p>
        </w:tc>
        <w:tc>
          <w:tcPr>
            <w:tcW w:w="213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Деятельность</w:t>
            </w:r>
          </w:p>
        </w:tc>
        <w:tc>
          <w:tcPr>
            <w:tcW w:w="25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Документ</w:t>
            </w:r>
          </w:p>
        </w:tc>
      </w:tr>
      <w:tr w:rsidR="00895A0E" w:rsidRPr="0092067A" w:rsidTr="00FE2C23">
        <w:tc>
          <w:tcPr>
            <w:tcW w:w="31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w:t>
            </w:r>
          </w:p>
        </w:tc>
        <w:tc>
          <w:tcPr>
            <w:tcW w:w="213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Образовательная</w:t>
            </w:r>
          </w:p>
        </w:tc>
        <w:tc>
          <w:tcPr>
            <w:tcW w:w="25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5A0E" w:rsidRPr="0092067A" w:rsidRDefault="00895A0E" w:rsidP="00FE2C23">
            <w:pPr>
              <w:pStyle w:val="a5"/>
              <w:rPr>
                <w:rFonts w:ascii="Times New Roman" w:hAnsi="Times New Roman" w:cs="Times New Roman"/>
                <w:sz w:val="24"/>
                <w:szCs w:val="24"/>
              </w:rPr>
            </w:pPr>
            <w:r>
              <w:rPr>
                <w:rFonts w:ascii="Times New Roman" w:hAnsi="Times New Roman" w:cs="Times New Roman"/>
                <w:iCs/>
                <w:sz w:val="24"/>
                <w:szCs w:val="24"/>
              </w:rPr>
              <w:t>Устав от 17.12.2014 №1822-па, лицензия от 23.01.2015г.№27</w:t>
            </w:r>
          </w:p>
        </w:tc>
      </w:tr>
    </w:tbl>
    <w:p w:rsidR="00895A0E" w:rsidRPr="0092067A" w:rsidRDefault="00895A0E" w:rsidP="00895A0E">
      <w:pPr>
        <w:pStyle w:val="a5"/>
        <w:rPr>
          <w:rFonts w:ascii="Times New Roman" w:hAnsi="Times New Roman" w:cs="Times New Roman"/>
          <w:bCs/>
          <w:sz w:val="24"/>
          <w:szCs w:val="24"/>
        </w:rPr>
      </w:pPr>
    </w:p>
    <w:p w:rsidR="00895A0E" w:rsidRPr="0092067A" w:rsidRDefault="00895A0E" w:rsidP="00895A0E">
      <w:pPr>
        <w:pStyle w:val="a5"/>
        <w:rPr>
          <w:rFonts w:ascii="Times New Roman" w:hAnsi="Times New Roman" w:cs="Times New Roman"/>
          <w:b/>
          <w:bCs/>
          <w:sz w:val="24"/>
          <w:szCs w:val="24"/>
        </w:rPr>
      </w:pPr>
      <w:r w:rsidRPr="0092067A">
        <w:rPr>
          <w:rFonts w:ascii="Times New Roman" w:hAnsi="Times New Roman" w:cs="Times New Roman"/>
          <w:b/>
          <w:bCs/>
          <w:sz w:val="24"/>
          <w:szCs w:val="24"/>
        </w:rPr>
        <w:t>7. Мероприятия,</w:t>
      </w:r>
    </w:p>
    <w:p w:rsidR="00895A0E" w:rsidRPr="0092067A" w:rsidRDefault="00895A0E" w:rsidP="00895A0E">
      <w:pPr>
        <w:pStyle w:val="a5"/>
        <w:rPr>
          <w:rFonts w:ascii="Times New Roman" w:hAnsi="Times New Roman" w:cs="Times New Roman"/>
          <w:sz w:val="24"/>
          <w:szCs w:val="24"/>
        </w:rPr>
      </w:pPr>
      <w:r w:rsidRPr="0092067A">
        <w:rPr>
          <w:rFonts w:ascii="Times New Roman" w:hAnsi="Times New Roman" w:cs="Times New Roman"/>
          <w:bCs/>
          <w:sz w:val="24"/>
          <w:szCs w:val="24"/>
        </w:rPr>
        <w:t>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68"/>
        <w:gridCol w:w="1769"/>
        <w:gridCol w:w="1515"/>
        <w:gridCol w:w="105"/>
        <w:gridCol w:w="1803"/>
        <w:gridCol w:w="2545"/>
      </w:tblGrid>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Объект контроля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Показатели</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Основание</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Срок</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sz w:val="24"/>
                <w:szCs w:val="24"/>
              </w:rPr>
              <w:t>Ответственный</w:t>
            </w:r>
          </w:p>
        </w:tc>
      </w:tr>
      <w:tr w:rsidR="00895A0E" w:rsidRPr="0092067A" w:rsidTr="00FE2C23">
        <w:trPr>
          <w:trHeight w:val="311"/>
        </w:trPr>
        <w:tc>
          <w:tcPr>
            <w:tcW w:w="10356"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D55EE" w:rsidRDefault="00895A0E" w:rsidP="00FE2C23">
            <w:pPr>
              <w:pStyle w:val="a5"/>
              <w:rPr>
                <w:rFonts w:ascii="Times New Roman" w:hAnsi="Times New Roman" w:cs="Times New Roman"/>
                <w:b/>
                <w:sz w:val="24"/>
                <w:szCs w:val="24"/>
              </w:rPr>
            </w:pPr>
            <w:r w:rsidRPr="00CD55EE">
              <w:rPr>
                <w:rFonts w:ascii="Times New Roman" w:hAnsi="Times New Roman" w:cs="Times New Roman"/>
                <w:b/>
                <w:sz w:val="24"/>
                <w:szCs w:val="24"/>
              </w:rPr>
              <w:t>Контроль содержания помещений, оборудования и территории</w:t>
            </w: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Санитарное состояние территории</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Кратность и качество уборки</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 (утром и вечером)</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w:t>
            </w:r>
          </w:p>
        </w:tc>
      </w:tr>
      <w:tr w:rsidR="00895A0E" w:rsidRPr="0092067A" w:rsidTr="00FE2C23">
        <w:trPr>
          <w:trHeight w:val="989"/>
        </w:trPr>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Санитарное состояние помещений и оборудования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Кратность и качество:</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текущей уборки;</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СанПиН 2.3/2.4.3590-20, СП 3.1/2.4.3598-20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 xml:space="preserve">Ежедневно </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(в течение дня)</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 заведующий хозяйством</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генеральной уборки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Ежемесячно, до 31.12. 2021 года – еженедельно</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Санитарное состояние хозяйственной площадки</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Вывоз ТКО и пищевых отходов</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2.1.3684-21</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При температуре плюс 4 °C и ниже – 1 раз в 3 дня. При температуре плюс 5 °C и выше – 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Региональный оператор по обращению с ТКО, дворник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xml:space="preserve">Очистка хозяйственной </w:t>
            </w:r>
            <w:r w:rsidRPr="0092067A">
              <w:rPr>
                <w:rFonts w:ascii="Times New Roman" w:hAnsi="Times New Roman" w:cs="Times New Roman"/>
                <w:sz w:val="24"/>
                <w:szCs w:val="24"/>
              </w:rPr>
              <w:lastRenderedPageBreak/>
              <w:t>площадки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При температуре плюс 4 °C и </w:t>
            </w:r>
            <w:r w:rsidRPr="0092067A">
              <w:rPr>
                <w:rFonts w:ascii="Times New Roman" w:hAnsi="Times New Roman" w:cs="Times New Roman"/>
                <w:iCs/>
                <w:sz w:val="24"/>
                <w:szCs w:val="24"/>
              </w:rPr>
              <w:lastRenderedPageBreak/>
              <w:t>ниже – 1 раз в 20 дней. При температуре плюс 5 °C и выше – 1 раз в 5 дней</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Дворник</w:t>
            </w: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Рабочие растворы дезсредств</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xml:space="preserve">Содержание </w:t>
            </w:r>
            <w:r>
              <w:rPr>
                <w:rFonts w:ascii="Times New Roman" w:hAnsi="Times New Roman" w:cs="Times New Roman"/>
                <w:sz w:val="24"/>
                <w:szCs w:val="24"/>
              </w:rPr>
              <w:t>действующих веществ дезинф.</w:t>
            </w:r>
            <w:r w:rsidRPr="0092067A">
              <w:rPr>
                <w:rFonts w:ascii="Times New Roman" w:hAnsi="Times New Roman" w:cs="Times New Roman"/>
                <w:sz w:val="24"/>
                <w:szCs w:val="24"/>
              </w:rPr>
              <w:t xml:space="preserve"> средств</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2.3/2.4.3590-20, СП 2.4.3648-20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Дезинсекция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профилактика</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3.3686-21</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 дворник, рабочий по обслуживанию здания</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обследование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2 раза в месяц</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Специализированная организация, дворник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уничтожение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необходимости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rPr>
          <w:trHeight w:val="1064"/>
        </w:trPr>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Дератизация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профилактика</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3.3686-21</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Заместитель заведующего по АХР, дворник, рабочий по обслуживанию здания</w:t>
            </w:r>
          </w:p>
        </w:tc>
      </w:tr>
      <w:tr w:rsidR="00895A0E" w:rsidRPr="0092067A" w:rsidTr="00FE2C23">
        <w:trPr>
          <w:trHeight w:val="20"/>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обследование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Ежемесячно</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Специализированная организация, дворник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уничтожение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Весной и осенью, по необходимости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Освещенность территории и помещений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наличие и состояние осветительных приборов;</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w:t>
            </w: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3 дня</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w:t>
            </w:r>
          </w:p>
        </w:tc>
      </w:tr>
      <w:tr w:rsidR="00895A0E" w:rsidRPr="0092067A" w:rsidTr="00FE2C23">
        <w:trPr>
          <w:trHeight w:val="266"/>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наличие, целостность и тип ламп</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Микроклимат помещений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температура воздуха;</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w:t>
            </w: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 (в течение дня)</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кратность проветривания;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влажность воздуха (склад пищеблока)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 </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Кладовщик </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Шум</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xml:space="preserve">– наличие источников шума на территории и в </w:t>
            </w:r>
            <w:r w:rsidRPr="0092067A">
              <w:rPr>
                <w:rFonts w:ascii="Times New Roman" w:hAnsi="Times New Roman" w:cs="Times New Roman"/>
                <w:sz w:val="24"/>
                <w:szCs w:val="24"/>
              </w:rPr>
              <w:lastRenderedPageBreak/>
              <w:t>помещениях</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СП 2.4.3648-20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Ежемесячно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условия работы оборудования</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План технического обслуживания</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плану техобслуживания</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Спецорганизация (по необходимости)</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Песок в песочницах</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состояние песка</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w:t>
            </w: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После каждой прогулки</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Старший воспитатель</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наличие крышки на песочнице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Входной контроль поступающей продукции и товаров</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наличие документов об оценке соответствия (декларация или сертификат)</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ТР ТС 007/201</w:t>
            </w: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Каждая партия</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Заведующий хозяйством</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соответствие упаковки и маркировки товара требованиям действующего законодательства и нормативов (объем информации, наличие текста на русском языке и т. 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соответствие товара гигиеническим нормативам и санитарным требованиям (наличие загрязняющих воздух веществ, возможность контакта с дезсредствами и т. 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Внутренняя </w:t>
            </w:r>
            <w:r w:rsidRPr="0092067A">
              <w:rPr>
                <w:rFonts w:ascii="Times New Roman" w:hAnsi="Times New Roman" w:cs="Times New Roman"/>
                <w:iCs/>
                <w:sz w:val="24"/>
                <w:szCs w:val="24"/>
              </w:rPr>
              <w:lastRenderedPageBreak/>
              <w:t>отделка помещений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Состояние </w:t>
            </w:r>
            <w:r w:rsidRPr="0092067A">
              <w:rPr>
                <w:rFonts w:ascii="Times New Roman" w:hAnsi="Times New Roman" w:cs="Times New Roman"/>
                <w:iCs/>
                <w:sz w:val="24"/>
                <w:szCs w:val="24"/>
              </w:rPr>
              <w:lastRenderedPageBreak/>
              <w:t>отделки</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План-график </w:t>
            </w:r>
            <w:r w:rsidRPr="0092067A">
              <w:rPr>
                <w:rFonts w:ascii="Times New Roman" w:hAnsi="Times New Roman" w:cs="Times New Roman"/>
                <w:iCs/>
                <w:sz w:val="24"/>
                <w:szCs w:val="24"/>
              </w:rPr>
              <w:lastRenderedPageBreak/>
              <w:t>технического обслуживания</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Ежеквартально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Рабочий по </w:t>
            </w:r>
            <w:r w:rsidRPr="0092067A">
              <w:rPr>
                <w:rFonts w:ascii="Times New Roman" w:hAnsi="Times New Roman" w:cs="Times New Roman"/>
                <w:iCs/>
                <w:sz w:val="24"/>
                <w:szCs w:val="24"/>
              </w:rPr>
              <w:lastRenderedPageBreak/>
              <w:t>обслуживанию здания</w:t>
            </w:r>
          </w:p>
        </w:tc>
      </w:tr>
      <w:tr w:rsidR="00895A0E" w:rsidRPr="0092067A" w:rsidTr="00FE2C23">
        <w:tc>
          <w:tcPr>
            <w:tcW w:w="10356"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b/>
                <w:sz w:val="24"/>
                <w:szCs w:val="24"/>
              </w:rPr>
            </w:pPr>
            <w:r w:rsidRPr="0092067A">
              <w:rPr>
                <w:rFonts w:ascii="Times New Roman" w:hAnsi="Times New Roman" w:cs="Times New Roman"/>
                <w:b/>
                <w:bCs/>
                <w:iCs/>
                <w:sz w:val="24"/>
                <w:szCs w:val="24"/>
              </w:rPr>
              <w:lastRenderedPageBreak/>
              <w:t>Контроль организации питания. Контролируемые этапы технологических операций и пищевой продукции на этапах ее изготовления</w:t>
            </w: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Закупка и приемка пищевой продукции и сырья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качество и безопасность поступивших продуктов и продовольственного сырья;</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условия доставки продукции транспортом</w:t>
            </w:r>
          </w:p>
        </w:tc>
        <w:tc>
          <w:tcPr>
            <w:tcW w:w="16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2.3/2.4.3590-20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Каждая партия</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Кладовщик, ответственный за работу в ФГИС «Меркурий»</w:t>
            </w:r>
          </w:p>
          <w:p w:rsidR="00895A0E" w:rsidRPr="0092067A" w:rsidRDefault="00895A0E" w:rsidP="00FE2C23">
            <w:pPr>
              <w:pStyle w:val="a5"/>
              <w:rPr>
                <w:rFonts w:ascii="Times New Roman" w:hAnsi="Times New Roman" w:cs="Times New Roman"/>
                <w:sz w:val="24"/>
                <w:szCs w:val="24"/>
              </w:rPr>
            </w:pPr>
          </w:p>
        </w:tc>
      </w:tr>
      <w:tr w:rsidR="00895A0E" w:rsidRPr="0092067A" w:rsidTr="00FE2C23">
        <w:trPr>
          <w:trHeight w:val="1055"/>
        </w:trPr>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Хранение пищевой продукции и продовольственного сырья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сроки и условия хранения пищевой продукции</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2.3/2.4.3590-20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Диетическая медсестра, кладовщик</w:t>
            </w:r>
          </w:p>
        </w:tc>
      </w:tr>
      <w:tr w:rsidR="00895A0E" w:rsidRPr="0092067A" w:rsidTr="00FE2C23">
        <w:trPr>
          <w:trHeight w:val="348"/>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время смены кипяченой воды</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Каждые 3 часа</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Ответственный по питанию, диетическая медсестра</w:t>
            </w:r>
          </w:p>
        </w:tc>
      </w:tr>
      <w:tr w:rsidR="00895A0E" w:rsidRPr="0092067A" w:rsidTr="00FE2C23">
        <w:trPr>
          <w:trHeight w:val="348"/>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температура и влажность на складе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w:t>
            </w: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Кладовщик</w:t>
            </w:r>
          </w:p>
        </w:tc>
      </w:tr>
      <w:tr w:rsidR="00895A0E" w:rsidRPr="0092067A" w:rsidTr="00FE2C23">
        <w:trPr>
          <w:trHeight w:val="348"/>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температура холодильного оборудования;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Приготовление пищевой продукции</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соблюдение технологии приготовления блюд по технологическим документам</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2.3/2.4.3590-20</w:t>
            </w: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Каждый технологический цикл</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Ответственный по питанию (диетмедсестра)</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поточность технологических процессов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78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Повар</w:t>
            </w:r>
          </w:p>
        </w:tc>
      </w:tr>
      <w:tr w:rsidR="00895A0E" w:rsidRPr="0092067A" w:rsidTr="00FE2C23">
        <w:trPr>
          <w:trHeight w:val="552"/>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температура готовности блюд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Каждая партия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rPr>
          <w:trHeight w:val="492"/>
        </w:trPr>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Готовые блюда</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суточная проба</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2.3/2.4.3590-</w:t>
            </w:r>
            <w:r w:rsidRPr="0092067A">
              <w:rPr>
                <w:rFonts w:ascii="Times New Roman" w:hAnsi="Times New Roman" w:cs="Times New Roman"/>
                <w:iCs/>
                <w:sz w:val="24"/>
                <w:szCs w:val="24"/>
              </w:rPr>
              <w:lastRenderedPageBreak/>
              <w:t>20</w:t>
            </w: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Ежедневно от каждой партии</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Повар</w:t>
            </w:r>
          </w:p>
        </w:tc>
      </w:tr>
      <w:tr w:rsidR="00895A0E" w:rsidRPr="0092067A" w:rsidTr="00FE2C23">
        <w:trPr>
          <w:trHeight w:val="772"/>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дата и время реализации готовых блюд;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063"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Каждая партия</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Ответственный по питанию (диетмедсестра)</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Обработка посуды и инвентаря</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содержание действующих веществ дезинфицирующих средств в рабочих растворах</w:t>
            </w:r>
          </w:p>
        </w:tc>
        <w:tc>
          <w:tcPr>
            <w:tcW w:w="16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2.3/2.4.3590-20</w:t>
            </w:r>
          </w:p>
        </w:tc>
        <w:tc>
          <w:tcPr>
            <w:tcW w:w="2063"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rPr>
          <w:trHeight w:val="609"/>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состояние оборудования, инвентаря и посуды</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 Заведующий хозяйством</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обработка инвентаря для сырой и готовой продукции;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Ответственный по питанию</w:t>
            </w:r>
          </w:p>
        </w:tc>
      </w:tr>
      <w:tr w:rsidR="00895A0E" w:rsidRPr="0092067A" w:rsidTr="00FE2C23">
        <w:tc>
          <w:tcPr>
            <w:tcW w:w="10356"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b/>
                <w:sz w:val="24"/>
                <w:szCs w:val="24"/>
              </w:rPr>
            </w:pPr>
            <w:r w:rsidRPr="0092067A">
              <w:rPr>
                <w:rFonts w:ascii="Times New Roman" w:hAnsi="Times New Roman" w:cs="Times New Roman"/>
                <w:b/>
                <w:bCs/>
                <w:iCs/>
                <w:sz w:val="24"/>
                <w:szCs w:val="24"/>
              </w:rPr>
              <w:t>Контроль обеспечения условий воспитательно-образовательной деятельности</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Мебель и оборудование для детей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Оценка соответствия кроватей, столов и стульев росто-возрастным особенностям детей и их расстановка в помещениях для занятий, кабинетах, игровых (не менее 20% помещений)</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1.2.3685-21, МР 2.4.0242-21</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2 раза в год (август, январь)</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 старший воспитатель</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Маркировка мебели в соответствии с ростовыми показателями</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СанПиН 1.2.3685-21</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Каждая партия</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Старший воспитатель</w:t>
            </w: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Показатели организации образовательного процесса</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Режим дня групп</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СанПиН 1.2.3685-21</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месяц</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Старший воспитатель</w:t>
            </w: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0356"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bCs/>
                <w:iCs/>
                <w:sz w:val="24"/>
                <w:szCs w:val="24"/>
              </w:rPr>
              <w:t>Контроль медицинского обеспечения и оценка состояния здоровья воспитанников</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Профилактика </w:t>
            </w:r>
            <w:r w:rsidRPr="0092067A">
              <w:rPr>
                <w:rFonts w:ascii="Times New Roman" w:hAnsi="Times New Roman" w:cs="Times New Roman"/>
                <w:iCs/>
                <w:sz w:val="24"/>
                <w:szCs w:val="24"/>
              </w:rPr>
              <w:lastRenderedPageBreak/>
              <w:t>заболеваний у детей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 xml:space="preserve">Утренний </w:t>
            </w:r>
            <w:r w:rsidRPr="0092067A">
              <w:rPr>
                <w:rFonts w:ascii="Times New Roman" w:hAnsi="Times New Roman" w:cs="Times New Roman"/>
                <w:iCs/>
                <w:sz w:val="24"/>
                <w:szCs w:val="24"/>
              </w:rPr>
              <w:lastRenderedPageBreak/>
              <w:t>осмотр детей, термометрия</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СП 2.4.3648-</w:t>
            </w:r>
            <w:r w:rsidRPr="0092067A">
              <w:rPr>
                <w:rFonts w:ascii="Times New Roman" w:hAnsi="Times New Roman" w:cs="Times New Roman"/>
                <w:iCs/>
                <w:sz w:val="24"/>
                <w:szCs w:val="24"/>
              </w:rPr>
              <w:lastRenderedPageBreak/>
              <w:t>20</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Ежедневно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Воспитатели, </w:t>
            </w:r>
            <w:r w:rsidRPr="0092067A">
              <w:rPr>
                <w:rFonts w:ascii="Times New Roman" w:hAnsi="Times New Roman" w:cs="Times New Roman"/>
                <w:iCs/>
                <w:sz w:val="24"/>
                <w:szCs w:val="24"/>
              </w:rPr>
              <w:lastRenderedPageBreak/>
              <w:t>медработник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Осмотр воспитанников на педикулез</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СанПиН 3.3686-21</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1 раз в месяц</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Направление на внутрикожную аллергическую пробу с туберкулином (далее – проба Манту)</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СанПиН 3.3686-21</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Вакцинированных – 1 раз в год, невакцинированных, больных хроническими заболеваниями – 2 раза в год</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 </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Улучшение здоровья детей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Оздоровление</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Июнь, июль, август</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&lt;…&gt;</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Ограничение распространения заболеваний среди детей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Проведение ограничительных мероприятий вспышке заболевания: грипп и ОРВИ, коклюш, туберкулез, пневмония, столбняк, дифтерия, корь, краснуха, ветрянчая оспа и т.п.</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СанПиН 3.3686-21, решение Роспотребнадзора </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программе мероприятий</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Ограничение контактов воспитанников из разных групп</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3.1/2.4.3598-20</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 до 31.12. 2021 года</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iCs/>
                <w:sz w:val="24"/>
                <w:szCs w:val="24"/>
              </w:rPr>
            </w:pPr>
            <w:r w:rsidRPr="0092067A">
              <w:rPr>
                <w:rFonts w:ascii="Times New Roman" w:hAnsi="Times New Roman" w:cs="Times New Roman"/>
                <w:iCs/>
                <w:sz w:val="24"/>
                <w:szCs w:val="24"/>
              </w:rPr>
              <w:t xml:space="preserve">Медработник, </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старший воспитатель</w:t>
            </w:r>
          </w:p>
        </w:tc>
      </w:tr>
      <w:tr w:rsidR="00895A0E" w:rsidRPr="0092067A" w:rsidTr="00FE2C23">
        <w:tc>
          <w:tcPr>
            <w:tcW w:w="10356"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b/>
                <w:sz w:val="24"/>
                <w:szCs w:val="24"/>
              </w:rPr>
            </w:pPr>
            <w:r w:rsidRPr="0092067A">
              <w:rPr>
                <w:rFonts w:ascii="Times New Roman" w:hAnsi="Times New Roman" w:cs="Times New Roman"/>
                <w:b/>
                <w:bCs/>
                <w:iCs/>
                <w:sz w:val="24"/>
                <w:szCs w:val="24"/>
              </w:rPr>
              <w:t>Контроль соблюдения личной гигиены, здоровья и обучения работников</w:t>
            </w:r>
          </w:p>
        </w:tc>
      </w:tr>
      <w:tr w:rsidR="00895A0E" w:rsidRPr="0092067A" w:rsidTr="00FE2C23">
        <w:tc>
          <w:tcPr>
            <w:tcW w:w="193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Состояние здоровья работников</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 xml:space="preserve">Количество работников пищеблока с инфекционными заболеваниями, повреждениями кожных </w:t>
            </w:r>
            <w:r w:rsidRPr="0092067A">
              <w:rPr>
                <w:rFonts w:ascii="Times New Roman" w:hAnsi="Times New Roman" w:cs="Times New Roman"/>
                <w:iCs/>
                <w:sz w:val="24"/>
                <w:szCs w:val="24"/>
              </w:rPr>
              <w:lastRenderedPageBreak/>
              <w:t>покровов</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СанПиН 2.3/2.4.3590-20</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Ежедневно до начала рабочей смены работников пищеблока</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Медосмотр</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СанПиН 2.3/2.4.3590-20, приказ Минздрава от 28.01.2021 № 29н, приказ Минздрава, Минтруда от 31.12.2020 № 988н/1420н</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Предварительный – при трудоустройстве; периодический – ежегодно</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Профилактика заболеваний</w:t>
            </w:r>
          </w:p>
        </w:tc>
        <w:tc>
          <w:tcPr>
            <w:tcW w:w="19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Вакцинация</w:t>
            </w:r>
          </w:p>
        </w:tc>
        <w:tc>
          <w:tcPr>
            <w:tcW w:w="180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СП 2.4.3648-20, СанПиН 2.3/2.4.3590-20, приказ Минздрава от 21.03. 2014 № 125н</w:t>
            </w:r>
          </w:p>
        </w:tc>
        <w:tc>
          <w:tcPr>
            <w:tcW w:w="1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национальному календарю профилактических прививок и при наличии решения санврача – по календарю профилактических прививок по эпидемическим показаниям</w:t>
            </w:r>
          </w:p>
        </w:tc>
        <w:tc>
          <w:tcPr>
            <w:tcW w:w="27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bl>
    <w:p w:rsidR="00895A0E" w:rsidRPr="0092067A" w:rsidRDefault="00895A0E" w:rsidP="00895A0E">
      <w:pPr>
        <w:pStyle w:val="a5"/>
        <w:rPr>
          <w:rFonts w:ascii="Times New Roman" w:hAnsi="Times New Roman" w:cs="Times New Roman"/>
          <w:bCs/>
          <w:sz w:val="24"/>
          <w:szCs w:val="24"/>
        </w:rPr>
      </w:pPr>
    </w:p>
    <w:p w:rsidR="00895A0E" w:rsidRPr="0092067A" w:rsidRDefault="00895A0E" w:rsidP="00895A0E">
      <w:pPr>
        <w:pStyle w:val="a5"/>
        <w:rPr>
          <w:rFonts w:ascii="Times New Roman" w:hAnsi="Times New Roman" w:cs="Times New Roman"/>
          <w:b/>
          <w:bCs/>
          <w:sz w:val="24"/>
          <w:szCs w:val="24"/>
        </w:rPr>
      </w:pPr>
      <w:r w:rsidRPr="0092067A">
        <w:rPr>
          <w:rFonts w:ascii="Times New Roman" w:hAnsi="Times New Roman" w:cs="Times New Roman"/>
          <w:b/>
          <w:bCs/>
          <w:sz w:val="24"/>
          <w:szCs w:val="24"/>
        </w:rPr>
        <w:t>8. Перечень </w:t>
      </w:r>
    </w:p>
    <w:p w:rsidR="00895A0E" w:rsidRPr="0092067A" w:rsidRDefault="00895A0E" w:rsidP="00895A0E">
      <w:pPr>
        <w:pStyle w:val="a5"/>
        <w:rPr>
          <w:rFonts w:ascii="Times New Roman" w:hAnsi="Times New Roman" w:cs="Times New Roman"/>
          <w:sz w:val="24"/>
          <w:szCs w:val="24"/>
        </w:rPr>
      </w:pPr>
      <w:r w:rsidRPr="0092067A">
        <w:rPr>
          <w:rFonts w:ascii="Times New Roman" w:hAnsi="Times New Roman" w:cs="Times New Roman"/>
          <w:bCs/>
          <w:sz w:val="24"/>
          <w:szCs w:val="24"/>
        </w:rPr>
        <w:t>форм учета и отчетности, установленной действующим законодательством по вопросам, связанным с осуществлением производственного контроля.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630"/>
        <w:gridCol w:w="1875"/>
        <w:gridCol w:w="3000"/>
      </w:tblGrid>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Наименование форм учета и отчетности</w:t>
            </w:r>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Периодичность</w:t>
            </w:r>
          </w:p>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заполнения</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Ответственное лицо</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58" w:anchor="/document/118/29770/" w:history="1">
              <w:r w:rsidR="00895A0E" w:rsidRPr="0092067A">
                <w:rPr>
                  <w:rStyle w:val="a6"/>
                  <w:rFonts w:ascii="Times New Roman" w:hAnsi="Times New Roman" w:cs="Times New Roman"/>
                  <w:color w:val="auto"/>
                  <w:sz w:val="24"/>
                  <w:szCs w:val="24"/>
                </w:rPr>
                <w:t>Журнал учета температурного режима в холодильном оборудовании</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Ежедневно</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Кладовщик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59" w:anchor="/document/118/81026/" w:history="1">
              <w:r w:rsidR="00895A0E" w:rsidRPr="0092067A">
                <w:rPr>
                  <w:rStyle w:val="a6"/>
                  <w:rFonts w:ascii="Times New Roman" w:hAnsi="Times New Roman" w:cs="Times New Roman"/>
                  <w:color w:val="auto"/>
                  <w:sz w:val="24"/>
                  <w:szCs w:val="24"/>
                </w:rPr>
                <w:t>Журнал учета температуры и влажности в складских помещениях</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Ежедневно</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Кладовщик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60" w:anchor="/document/118/29768/" w:history="1">
              <w:r w:rsidR="00895A0E" w:rsidRPr="0092067A">
                <w:rPr>
                  <w:rStyle w:val="a6"/>
                  <w:rFonts w:ascii="Times New Roman" w:hAnsi="Times New Roman" w:cs="Times New Roman"/>
                  <w:color w:val="auto"/>
                  <w:sz w:val="24"/>
                  <w:szCs w:val="24"/>
                </w:rPr>
                <w:t>Гигиенический журнал (сотрудники)</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Ежедневно перед началом рабочей смены работников</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61" w:anchor="/document/118/29775/" w:history="1">
              <w:r w:rsidR="00895A0E" w:rsidRPr="0092067A">
                <w:rPr>
                  <w:rStyle w:val="a6"/>
                  <w:rFonts w:ascii="Times New Roman" w:hAnsi="Times New Roman" w:cs="Times New Roman"/>
                  <w:color w:val="auto"/>
                  <w:sz w:val="24"/>
                  <w:szCs w:val="24"/>
                </w:rPr>
                <w:t>Ведомость контроля за рационом питания</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sz w:val="24"/>
                <w:szCs w:val="24"/>
              </w:rPr>
              <w:t>Ежедневно</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62" w:anchor="/document/118/81021/" w:history="1">
              <w:r w:rsidR="00895A0E" w:rsidRPr="0092067A">
                <w:rPr>
                  <w:rStyle w:val="a6"/>
                  <w:rFonts w:ascii="Times New Roman" w:hAnsi="Times New Roman" w:cs="Times New Roman"/>
                  <w:iCs/>
                  <w:color w:val="auto"/>
                  <w:sz w:val="24"/>
                  <w:szCs w:val="24"/>
                </w:rPr>
                <w:t>График смены кипяченой воды</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Не реже 1 раза каждые 3 часа</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Диетсестра</w:t>
            </w:r>
          </w:p>
        </w:tc>
      </w:tr>
      <w:tr w:rsidR="00895A0E" w:rsidRPr="0092067A" w:rsidTr="00FE2C23">
        <w:trPr>
          <w:trHeight w:val="453"/>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63" w:anchor="/document/118/29791/" w:history="1">
              <w:r w:rsidR="00895A0E" w:rsidRPr="0092067A">
                <w:rPr>
                  <w:rStyle w:val="a6"/>
                  <w:rFonts w:ascii="Times New Roman" w:hAnsi="Times New Roman" w:cs="Times New Roman"/>
                  <w:iCs/>
                  <w:color w:val="auto"/>
                  <w:sz w:val="24"/>
                  <w:szCs w:val="24"/>
                </w:rPr>
                <w:t>Журнал учета инфекционных заболеваний детей</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факту</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F82421" w:rsidP="00FE2C23">
            <w:pPr>
              <w:pStyle w:val="a5"/>
              <w:rPr>
                <w:rFonts w:ascii="Times New Roman" w:hAnsi="Times New Roman" w:cs="Times New Roman"/>
                <w:sz w:val="24"/>
                <w:szCs w:val="24"/>
              </w:rPr>
            </w:pPr>
            <w:hyperlink r:id="rId64" w:anchor="/document/118/66947/" w:history="1">
              <w:r w:rsidR="00895A0E" w:rsidRPr="0092067A">
                <w:rPr>
                  <w:rStyle w:val="a6"/>
                  <w:rFonts w:ascii="Times New Roman" w:hAnsi="Times New Roman" w:cs="Times New Roman"/>
                  <w:iCs/>
                  <w:color w:val="auto"/>
                  <w:sz w:val="24"/>
                  <w:szCs w:val="24"/>
                </w:rPr>
                <w:t xml:space="preserve">Журнал осмотра воспитанников на </w:t>
              </w:r>
              <w:r w:rsidR="00895A0E" w:rsidRPr="0092067A">
                <w:rPr>
                  <w:rStyle w:val="a6"/>
                  <w:rFonts w:ascii="Times New Roman" w:hAnsi="Times New Roman" w:cs="Times New Roman"/>
                  <w:iCs/>
                  <w:color w:val="auto"/>
                  <w:sz w:val="24"/>
                  <w:szCs w:val="24"/>
                </w:rPr>
                <w:lastRenderedPageBreak/>
                <w:t>педикулез</w:t>
              </w:r>
            </w:hyperlink>
          </w:p>
        </w:tc>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Ежемесячно</w:t>
            </w:r>
          </w:p>
        </w:tc>
        <w:tc>
          <w:tcPr>
            <w:tcW w:w="3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lastRenderedPageBreak/>
              <w:t>Ведомость контроля своевременности прохождения медосмотров и гигиенического обучения</w:t>
            </w:r>
          </w:p>
        </w:tc>
        <w:tc>
          <w:tcPr>
            <w:tcW w:w="187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По факту</w:t>
            </w:r>
          </w:p>
        </w:tc>
        <w:tc>
          <w:tcPr>
            <w:tcW w:w="300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Медработник</w:t>
            </w:r>
          </w:p>
        </w:tc>
      </w:tr>
      <w:tr w:rsidR="00895A0E" w:rsidRPr="0092067A" w:rsidTr="00FE2C2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92067A" w:rsidRDefault="00895A0E" w:rsidP="00FE2C23">
            <w:pPr>
              <w:pStyle w:val="a5"/>
              <w:rPr>
                <w:rFonts w:ascii="Times New Roman" w:hAnsi="Times New Roman" w:cs="Times New Roman"/>
                <w:sz w:val="24"/>
                <w:szCs w:val="24"/>
              </w:rPr>
            </w:pPr>
            <w:r w:rsidRPr="0092067A">
              <w:rPr>
                <w:rFonts w:ascii="Times New Roman" w:hAnsi="Times New Roman" w:cs="Times New Roman"/>
                <w:iCs/>
                <w:sz w:val="24"/>
                <w:szCs w:val="24"/>
              </w:rPr>
              <w:t>Личные медицинские книжки работников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95A0E" w:rsidRPr="0092067A" w:rsidRDefault="00895A0E" w:rsidP="00FE2C23">
            <w:pPr>
              <w:pStyle w:val="a5"/>
              <w:rPr>
                <w:rFonts w:ascii="Times New Roman" w:hAnsi="Times New Roman" w:cs="Times New Roman"/>
                <w:sz w:val="24"/>
                <w:szCs w:val="24"/>
              </w:rPr>
            </w:pPr>
          </w:p>
        </w:tc>
      </w:tr>
    </w:tbl>
    <w:p w:rsidR="00895A0E" w:rsidRPr="0092067A" w:rsidRDefault="00895A0E" w:rsidP="00895A0E">
      <w:pPr>
        <w:pStyle w:val="a5"/>
        <w:rPr>
          <w:rFonts w:ascii="Times New Roman" w:hAnsi="Times New Roman" w:cs="Times New Roman"/>
          <w:bCs/>
          <w:sz w:val="24"/>
          <w:szCs w:val="24"/>
        </w:rPr>
      </w:pPr>
    </w:p>
    <w:p w:rsidR="00895A0E" w:rsidRPr="0092067A" w:rsidRDefault="00895A0E" w:rsidP="00895A0E">
      <w:pPr>
        <w:pStyle w:val="a5"/>
        <w:rPr>
          <w:rFonts w:ascii="Times New Roman" w:hAnsi="Times New Roman" w:cs="Times New Roman"/>
          <w:b/>
          <w:bCs/>
          <w:sz w:val="24"/>
          <w:szCs w:val="24"/>
        </w:rPr>
      </w:pPr>
      <w:r w:rsidRPr="0092067A">
        <w:rPr>
          <w:rFonts w:ascii="Times New Roman" w:hAnsi="Times New Roman" w:cs="Times New Roman"/>
          <w:b/>
          <w:bCs/>
          <w:sz w:val="24"/>
          <w:szCs w:val="24"/>
        </w:rPr>
        <w:t>9. Перечень </w:t>
      </w:r>
    </w:p>
    <w:p w:rsidR="00895A0E" w:rsidRPr="00C47C67" w:rsidRDefault="00895A0E" w:rsidP="00895A0E">
      <w:pPr>
        <w:pStyle w:val="a5"/>
        <w:rPr>
          <w:rFonts w:ascii="Times New Roman" w:hAnsi="Times New Roman" w:cs="Times New Roman"/>
          <w:sz w:val="24"/>
          <w:szCs w:val="24"/>
        </w:rPr>
      </w:pPr>
      <w:r w:rsidRPr="00C47C67">
        <w:rPr>
          <w:rFonts w:ascii="Times New Roman" w:hAnsi="Times New Roman" w:cs="Times New Roman"/>
          <w:bCs/>
          <w:sz w:val="24"/>
          <w:szCs w:val="24"/>
        </w:rPr>
        <w:t>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08"/>
        <w:gridCol w:w="3113"/>
        <w:gridCol w:w="5684"/>
      </w:tblGrid>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bCs/>
                <w:sz w:val="24"/>
                <w:szCs w:val="24"/>
              </w:rPr>
              <w:t>№п/п</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bCs/>
                <w:sz w:val="24"/>
                <w:szCs w:val="24"/>
              </w:rPr>
              <w:t>Ситуация</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bCs/>
                <w:sz w:val="24"/>
                <w:szCs w:val="24"/>
              </w:rPr>
              <w:t>Действия</w:t>
            </w:r>
          </w:p>
        </w:tc>
      </w:tr>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1.</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Плановое прекращение</w:t>
            </w:r>
            <w:r w:rsidRPr="00C47C67">
              <w:rPr>
                <w:rFonts w:ascii="Times New Roman" w:hAnsi="Times New Roman" w:cs="Times New Roman"/>
                <w:sz w:val="24"/>
                <w:szCs w:val="24"/>
              </w:rPr>
              <w:br/>
              <w:t>подачи водопроводной</w:t>
            </w:r>
            <w:r w:rsidRPr="00C47C67">
              <w:rPr>
                <w:rFonts w:ascii="Times New Roman" w:hAnsi="Times New Roman" w:cs="Times New Roman"/>
                <w:sz w:val="24"/>
                <w:szCs w:val="24"/>
              </w:rPr>
              <w:br/>
              <w:t>воды более 3 часов</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-прекращение работы пищеблока;</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-сокращение рабочего дня;</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-организация подвоза воды для технических целей;</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-обеспечение запаса бутилированной минеральной воды</w:t>
            </w:r>
          </w:p>
        </w:tc>
      </w:tr>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2.</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Возникновение</w:t>
            </w:r>
            <w:r w:rsidRPr="00C47C67">
              <w:rPr>
                <w:rFonts w:ascii="Times New Roman" w:hAnsi="Times New Roman" w:cs="Times New Roman"/>
                <w:sz w:val="24"/>
                <w:szCs w:val="24"/>
              </w:rPr>
              <w:br/>
              <w:t>заболеваний: педикулез и</w:t>
            </w:r>
            <w:r w:rsidRPr="00C47C67">
              <w:rPr>
                <w:rFonts w:ascii="Times New Roman" w:hAnsi="Times New Roman" w:cs="Times New Roman"/>
                <w:sz w:val="24"/>
                <w:szCs w:val="24"/>
              </w:rPr>
              <w:br/>
              <w:t>др. – 5 и более случаев</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-ежедневно влажная уборка помещений с применением соды, мыла и дезинфицирующих средств;</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-проветривание;</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-наблюдение за детьми, контактирующими с заболевшими;</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-реализация противоэпидемиологических мероприятий на пищеблоке, в помещении, где находятся дети</w:t>
            </w:r>
          </w:p>
        </w:tc>
      </w:tr>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3.</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Возникновение эпидемии сальмонеллеза, вирусного гепатита  В, С – 3 случая и более: ветряной оспы, гриппа и др. – 5 и более случаев</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-введение карантина;</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-реализация мероприятий по профилактике заболеваний</w:t>
            </w:r>
          </w:p>
        </w:tc>
      </w:tr>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4.</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Авария на сетях</w:t>
            </w:r>
            <w:r w:rsidRPr="00C47C67">
              <w:rPr>
                <w:rFonts w:ascii="Times New Roman" w:hAnsi="Times New Roman" w:cs="Times New Roman"/>
                <w:sz w:val="24"/>
                <w:szCs w:val="24"/>
              </w:rPr>
              <w:br/>
              <w:t>водопровода,</w:t>
            </w:r>
            <w:r w:rsidRPr="00C47C67">
              <w:rPr>
                <w:rFonts w:ascii="Times New Roman" w:hAnsi="Times New Roman" w:cs="Times New Roman"/>
                <w:sz w:val="24"/>
                <w:szCs w:val="24"/>
              </w:rPr>
              <w:br/>
              <w:t>канализации, отопления,</w:t>
            </w:r>
            <w:r w:rsidRPr="00C47C67">
              <w:rPr>
                <w:rFonts w:ascii="Times New Roman" w:hAnsi="Times New Roman" w:cs="Times New Roman"/>
                <w:sz w:val="24"/>
                <w:szCs w:val="24"/>
              </w:rPr>
              <w:br/>
              <w:t>электроэнергии</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-приостановление деятельности до ликвидации аварии;</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-вызов специализированных служб</w:t>
            </w:r>
          </w:p>
        </w:tc>
      </w:tr>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5.</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Неисправная работа</w:t>
            </w:r>
            <w:r w:rsidRPr="00C47C67">
              <w:rPr>
                <w:rFonts w:ascii="Times New Roman" w:hAnsi="Times New Roman" w:cs="Times New Roman"/>
                <w:sz w:val="24"/>
                <w:szCs w:val="24"/>
              </w:rPr>
              <w:br/>
              <w:t>холодильного  оборудования</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-прекращение работы пищеблока;</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-сокращение рабочего дня;</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-использование запасного холодильного оборудования, изыскание -возможностей для временного хранения продуктов, ограничение закупки новых партий пищевых продуктов</w:t>
            </w:r>
          </w:p>
        </w:tc>
      </w:tr>
      <w:tr w:rsidR="00895A0E" w:rsidRPr="00C47C67" w:rsidTr="00FE2C23">
        <w:tc>
          <w:tcPr>
            <w:tcW w:w="7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i/>
                <w:iCs/>
                <w:sz w:val="24"/>
                <w:szCs w:val="24"/>
              </w:rPr>
              <w:t>6.</w:t>
            </w:r>
          </w:p>
        </w:tc>
        <w:tc>
          <w:tcPr>
            <w:tcW w:w="32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Пожар</w:t>
            </w:r>
          </w:p>
        </w:tc>
        <w:tc>
          <w:tcPr>
            <w:tcW w:w="6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-вызов пожарной службы;</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-эвакуация;</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-приостановление деятельности</w:t>
            </w:r>
          </w:p>
        </w:tc>
      </w:tr>
    </w:tbl>
    <w:p w:rsidR="00895A0E" w:rsidRPr="00C47C67" w:rsidRDefault="00895A0E" w:rsidP="00895A0E">
      <w:pPr>
        <w:pStyle w:val="a5"/>
        <w:rPr>
          <w:rFonts w:ascii="Times New Roman" w:hAnsi="Times New Roman" w:cs="Times New Roman"/>
          <w:bCs/>
          <w:sz w:val="24"/>
          <w:szCs w:val="24"/>
        </w:rPr>
      </w:pPr>
    </w:p>
    <w:p w:rsidR="00895A0E" w:rsidRPr="00C47C67" w:rsidRDefault="00895A0E" w:rsidP="00895A0E">
      <w:pPr>
        <w:pStyle w:val="a5"/>
        <w:rPr>
          <w:rFonts w:ascii="Times New Roman" w:hAnsi="Times New Roman" w:cs="Times New Roman"/>
          <w:sz w:val="24"/>
          <w:szCs w:val="24"/>
        </w:rPr>
      </w:pPr>
      <w:r w:rsidRPr="00C47C67">
        <w:rPr>
          <w:rFonts w:ascii="Times New Roman" w:hAnsi="Times New Roman" w:cs="Times New Roman"/>
          <w:bCs/>
          <w:sz w:val="24"/>
          <w:szCs w:val="24"/>
        </w:rPr>
        <w:t>10. 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90"/>
        <w:gridCol w:w="5231"/>
        <w:gridCol w:w="2153"/>
        <w:gridCol w:w="1731"/>
      </w:tblGrid>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Мероприятие</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Срок</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Ответственный</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1</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Разработка и корректировка программы (плана) производственного контроля</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При создании детского сада и по</w:t>
            </w:r>
            <w:r w:rsidRPr="00C47C67">
              <w:rPr>
                <w:rFonts w:ascii="Times New Roman" w:hAnsi="Times New Roman" w:cs="Times New Roman"/>
                <w:sz w:val="24"/>
                <w:szCs w:val="24"/>
              </w:rPr>
              <w:br/>
              <w:t>необходимости</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Заведующий</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2</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Назначение ответственных за осуществление санитарно-противоэпидемических (профилактических) мероприятий и проведение производственного контроля</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 xml:space="preserve">При формировании штата и по </w:t>
            </w:r>
            <w:r w:rsidRPr="00C47C67">
              <w:rPr>
                <w:rFonts w:ascii="Times New Roman" w:hAnsi="Times New Roman" w:cs="Times New Roman"/>
                <w:sz w:val="24"/>
                <w:szCs w:val="24"/>
              </w:rPr>
              <w:br/>
              <w:t>необходимости</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Заведующий</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3</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Разработка и утверждение положений и должностных инструкций персонала, задействованных в организации и проведении производственного контроля</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При формировании штата и по</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необходимости</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Заведующий</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4</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Организация проведения специальной профессиональной подготовки должностных лиц, осуществляющих производственный контроль</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1 раз в 5 лет</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Медработник</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5</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 xml:space="preserve">Составление списков персонала на </w:t>
            </w:r>
            <w:r>
              <w:rPr>
                <w:rFonts w:ascii="Times New Roman" w:hAnsi="Times New Roman" w:cs="Times New Roman"/>
                <w:sz w:val="24"/>
                <w:szCs w:val="24"/>
              </w:rPr>
              <w:t>медицинский осмотр</w:t>
            </w:r>
            <w:r w:rsidRPr="00C47C67">
              <w:rPr>
                <w:rFonts w:ascii="Times New Roman" w:hAnsi="Times New Roman" w:cs="Times New Roman"/>
                <w:sz w:val="24"/>
                <w:szCs w:val="24"/>
              </w:rPr>
              <w:t xml:space="preserve">. </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Pr>
                <w:rFonts w:ascii="Times New Roman" w:hAnsi="Times New Roman" w:cs="Times New Roman"/>
                <w:sz w:val="24"/>
                <w:szCs w:val="24"/>
              </w:rPr>
              <w:t>1 раз в год</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Медработник</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6</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Организация необходимых лабораторных исследований и испытаний, осуществляемых самостоятельно либо с привлечением лаборатории, аккредитованной в установленном порядке</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По графику</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Медработник</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7</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Формирование на объекте инструктивно-методической базы (законодательство РФ в области обеспечения санитарно-эпидемиологического благополучия, государственные стандарты, официально изданные санитарные нормы и правила, инструкции и другие инструктивно-методические документы)</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Постоянно</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D55EE" w:rsidRDefault="00895A0E" w:rsidP="00FE2C23">
            <w:pPr>
              <w:pStyle w:val="a5"/>
              <w:rPr>
                <w:rFonts w:ascii="Times New Roman" w:hAnsi="Times New Roman" w:cs="Times New Roman"/>
                <w:sz w:val="24"/>
                <w:szCs w:val="24"/>
              </w:rPr>
            </w:pPr>
            <w:r w:rsidRPr="00CD55EE">
              <w:rPr>
                <w:rFonts w:ascii="Times New Roman" w:hAnsi="Times New Roman" w:cs="Times New Roman"/>
                <w:iCs/>
                <w:sz w:val="24"/>
                <w:szCs w:val="24"/>
              </w:rPr>
              <w:t>Заведующий, Заведующий хозяйством, медработник</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8</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Анализ состояния санитарно-эпидемиологической обстановки на объекте</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Постоянно</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Медработник</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9</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Принятие мер, направленных на устранение нарушений санитарных норм</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Немедленно (при выявлении)</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2D0293" w:rsidRDefault="00895A0E" w:rsidP="00FE2C23">
            <w:pPr>
              <w:pStyle w:val="a5"/>
              <w:rPr>
                <w:rFonts w:ascii="Times New Roman" w:hAnsi="Times New Roman" w:cs="Times New Roman"/>
                <w:sz w:val="24"/>
                <w:szCs w:val="24"/>
              </w:rPr>
            </w:pPr>
            <w:r w:rsidRPr="002D0293">
              <w:rPr>
                <w:rFonts w:ascii="Times New Roman" w:hAnsi="Times New Roman" w:cs="Times New Roman"/>
                <w:iCs/>
                <w:sz w:val="24"/>
                <w:szCs w:val="24"/>
              </w:rPr>
              <w:t>Медработник</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10</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Проведение анализа деятельности по выполнению плана санитарно-противоэпидемических (профилактических) мероприятий и программы производственного контроля за санитарными правилами</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Ежегодно</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Заведующий</w:t>
            </w:r>
          </w:p>
        </w:tc>
      </w:tr>
      <w:tr w:rsidR="00895A0E" w:rsidRPr="00C47C67" w:rsidTr="00FE2C23">
        <w:tc>
          <w:tcPr>
            <w:tcW w:w="38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lastRenderedPageBreak/>
              <w:t>11</w:t>
            </w:r>
          </w:p>
        </w:tc>
        <w:tc>
          <w:tcPr>
            <w:tcW w:w="6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Представление информации о результатах производственного контроля</w:t>
            </w:r>
          </w:p>
        </w:tc>
        <w:tc>
          <w:tcPr>
            <w:tcW w:w="2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 xml:space="preserve">По требованию  </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 xml:space="preserve"> Управления</w:t>
            </w:r>
          </w:p>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 xml:space="preserve">Роспотребнадзора </w:t>
            </w:r>
          </w:p>
        </w:tc>
        <w:tc>
          <w:tcPr>
            <w:tcW w:w="15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Заведующий</w:t>
            </w:r>
          </w:p>
        </w:tc>
      </w:tr>
    </w:tbl>
    <w:p w:rsidR="00895A0E" w:rsidRPr="00C47C67" w:rsidRDefault="00895A0E" w:rsidP="00895A0E">
      <w:pPr>
        <w:pStyle w:val="a5"/>
        <w:rPr>
          <w:rFonts w:ascii="Times New Roman" w:hAnsi="Times New Roman" w:cs="Times New Roman"/>
          <w:sz w:val="24"/>
          <w:szCs w:val="24"/>
        </w:rPr>
      </w:pPr>
    </w:p>
    <w:p w:rsidR="00895A0E" w:rsidRPr="00C47C67" w:rsidRDefault="00895A0E" w:rsidP="00895A0E">
      <w:pPr>
        <w:pStyle w:val="a5"/>
        <w:tabs>
          <w:tab w:val="left" w:pos="8535"/>
        </w:tabs>
        <w:rPr>
          <w:rFonts w:ascii="Times New Roman" w:hAnsi="Times New Roman" w:cs="Times New Roman"/>
          <w:sz w:val="24"/>
          <w:szCs w:val="24"/>
        </w:rPr>
      </w:pPr>
      <w:r>
        <w:rPr>
          <w:rFonts w:ascii="Times New Roman" w:hAnsi="Times New Roman" w:cs="Times New Roman"/>
          <w:sz w:val="24"/>
          <w:szCs w:val="24"/>
        </w:rPr>
        <w:t xml:space="preserve">Программу разработал  заведующий МБДОУ «Теремок» </w:t>
      </w:r>
      <w:r>
        <w:rPr>
          <w:rFonts w:ascii="Times New Roman" w:hAnsi="Times New Roman" w:cs="Times New Roman"/>
          <w:sz w:val="24"/>
          <w:szCs w:val="24"/>
        </w:rPr>
        <w:tab/>
        <w:t>Г.Г.Орлова</w:t>
      </w:r>
    </w:p>
    <w:tbl>
      <w:tblPr>
        <w:tblW w:w="2478" w:type="pct"/>
        <w:tblCellMar>
          <w:top w:w="15" w:type="dxa"/>
          <w:left w:w="15" w:type="dxa"/>
          <w:bottom w:w="15" w:type="dxa"/>
          <w:right w:w="15" w:type="dxa"/>
        </w:tblCellMar>
        <w:tblLook w:val="04A0" w:firstRow="1" w:lastRow="0" w:firstColumn="1" w:lastColumn="0" w:noHBand="0" w:noVBand="1"/>
      </w:tblPr>
      <w:tblGrid>
        <w:gridCol w:w="1894"/>
        <w:gridCol w:w="2817"/>
      </w:tblGrid>
      <w:tr w:rsidR="00895A0E" w:rsidRPr="00C47C67" w:rsidTr="00FE2C23">
        <w:tc>
          <w:tcPr>
            <w:tcW w:w="2028"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r w:rsidRPr="00C47C67">
              <w:rPr>
                <w:rFonts w:ascii="Times New Roman" w:hAnsi="Times New Roman" w:cs="Times New Roman"/>
                <w:sz w:val="24"/>
                <w:szCs w:val="24"/>
              </w:rPr>
              <w:t> </w:t>
            </w:r>
          </w:p>
        </w:tc>
        <w:tc>
          <w:tcPr>
            <w:tcW w:w="3030" w:type="dxa"/>
            <w:tcMar>
              <w:top w:w="75" w:type="dxa"/>
              <w:left w:w="75" w:type="dxa"/>
              <w:bottom w:w="75" w:type="dxa"/>
              <w:right w:w="75" w:type="dxa"/>
            </w:tcMar>
            <w:vAlign w:val="center"/>
            <w:hideMark/>
          </w:tcPr>
          <w:p w:rsidR="00895A0E" w:rsidRPr="00C47C67" w:rsidRDefault="00895A0E" w:rsidP="00FE2C23">
            <w:pPr>
              <w:pStyle w:val="a5"/>
              <w:rPr>
                <w:rFonts w:ascii="Times New Roman" w:hAnsi="Times New Roman" w:cs="Times New Roman"/>
                <w:sz w:val="24"/>
                <w:szCs w:val="24"/>
              </w:rPr>
            </w:pPr>
          </w:p>
        </w:tc>
      </w:tr>
    </w:tbl>
    <w:p w:rsidR="00895A0E" w:rsidRPr="00C47C67" w:rsidRDefault="00895A0E" w:rsidP="00895A0E">
      <w:pPr>
        <w:pStyle w:val="a5"/>
        <w:rPr>
          <w:rFonts w:ascii="Times New Roman" w:hAnsi="Times New Roman" w:cs="Times New Roman"/>
          <w:sz w:val="24"/>
          <w:szCs w:val="24"/>
        </w:rPr>
      </w:pPr>
    </w:p>
    <w:p w:rsidR="00895A0E" w:rsidRPr="00C36544" w:rsidRDefault="00895A0E" w:rsidP="00895A0E">
      <w:pPr>
        <w:pStyle w:val="a5"/>
        <w:rPr>
          <w:rFonts w:ascii="Times New Roman" w:hAnsi="Times New Roman" w:cs="Times New Roman"/>
          <w:vanish/>
          <w:sz w:val="24"/>
          <w:szCs w:val="24"/>
          <w:specVanish/>
        </w:rPr>
      </w:pPr>
    </w:p>
    <w:p w:rsidR="00895A0E" w:rsidRDefault="00895A0E" w:rsidP="00895A0E">
      <w:pPr>
        <w:rPr>
          <w:rFonts w:ascii="Times New Roman" w:hAnsi="Times New Roman" w:cs="Times New Roman"/>
          <w:sz w:val="24"/>
          <w:szCs w:val="24"/>
        </w:rPr>
      </w:pPr>
      <w:r>
        <w:rPr>
          <w:rFonts w:ascii="Times New Roman" w:hAnsi="Times New Roman" w:cs="Times New Roman"/>
          <w:sz w:val="24"/>
          <w:szCs w:val="24"/>
        </w:rPr>
        <w:t xml:space="preserve"> </w:t>
      </w:r>
    </w:p>
    <w:p w:rsidR="00895A0E" w:rsidRDefault="00895A0E" w:rsidP="00895A0E">
      <w:pPr>
        <w:rPr>
          <w:rFonts w:ascii="Times New Roman" w:hAnsi="Times New Roman" w:cs="Times New Roman"/>
          <w:sz w:val="24"/>
          <w:szCs w:val="24"/>
        </w:rPr>
      </w:pPr>
    </w:p>
    <w:p w:rsidR="00895A0E" w:rsidRDefault="00895A0E" w:rsidP="00895A0E">
      <w:pPr>
        <w:rPr>
          <w:rFonts w:ascii="Times New Roman" w:hAnsi="Times New Roman" w:cs="Times New Roman"/>
          <w:sz w:val="24"/>
          <w:szCs w:val="24"/>
        </w:rPr>
      </w:pPr>
    </w:p>
    <w:p w:rsidR="00895A0E" w:rsidRDefault="00895A0E" w:rsidP="00895A0E">
      <w:pPr>
        <w:spacing w:after="100" w:afterAutospacing="1" w:line="199" w:lineRule="auto"/>
        <w:outlineLvl w:val="7"/>
        <w:rPr>
          <w:rFonts w:eastAsia="Times New Roman"/>
          <w:sz w:val="20"/>
          <w:szCs w:val="24"/>
        </w:rPr>
      </w:pPr>
    </w:p>
    <w:p w:rsidR="00895A0E" w:rsidRPr="00C47C67" w:rsidRDefault="00895A0E" w:rsidP="00895A0E">
      <w:pPr>
        <w:rPr>
          <w:rFonts w:ascii="Times New Roman" w:hAnsi="Times New Roman" w:cs="Times New Roman"/>
          <w:sz w:val="24"/>
          <w:szCs w:val="24"/>
        </w:rPr>
      </w:pPr>
    </w:p>
    <w:p w:rsidR="00895A0E" w:rsidRDefault="00895A0E" w:rsidP="00895A0E"/>
    <w:p w:rsidR="004212F3" w:rsidRPr="004212F3" w:rsidRDefault="00E47E7D">
      <w:pPr>
        <w:rPr>
          <w:vanish/>
          <w:specVanish/>
        </w:rPr>
      </w:pPr>
      <w:r w:rsidRPr="00E47E7D">
        <w:rPr>
          <w:noProof/>
          <w:lang w:eastAsia="ru-RU"/>
        </w:rPr>
        <w:lastRenderedPageBreak/>
        <w:drawing>
          <wp:inline distT="0" distB="0" distL="0" distR="0">
            <wp:extent cx="5940425" cy="8175364"/>
            <wp:effectExtent l="0" t="0" r="3175" b="0"/>
            <wp:docPr id="1" name="Рисунок 1" descr="C:\Users\user\Desktop\питание\2021-11-03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итание\2021-11-03_012.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4212F3" w:rsidRDefault="004212F3" w:rsidP="004212F3">
      <w:r>
        <w:t xml:space="preserve"> </w:t>
      </w:r>
    </w:p>
    <w:p w:rsidR="004212F3" w:rsidRDefault="004212F3" w:rsidP="004212F3"/>
    <w:p w:rsidR="004212F3" w:rsidRDefault="004212F3" w:rsidP="004212F3"/>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4212F3" w:rsidTr="004212F3">
        <w:trPr>
          <w:tblCellSpacing w:w="15" w:type="dxa"/>
        </w:trPr>
        <w:tc>
          <w:tcPr>
            <w:tcW w:w="0" w:type="auto"/>
            <w:tcBorders>
              <w:top w:val="nil"/>
              <w:left w:val="nil"/>
              <w:bottom w:val="nil"/>
              <w:right w:val="nil"/>
            </w:tcBorders>
            <w:tcMar>
              <w:top w:w="15" w:type="dxa"/>
              <w:left w:w="15" w:type="dxa"/>
              <w:bottom w:w="15" w:type="dxa"/>
              <w:right w:w="15" w:type="dxa"/>
            </w:tcMar>
            <w:hideMark/>
          </w:tcPr>
          <w:p w:rsidR="004212F3" w:rsidRDefault="004212F3">
            <w:pPr>
              <w:pStyle w:val="ad"/>
              <w:spacing w:before="0" w:beforeAutospacing="0" w:line="199" w:lineRule="auto"/>
              <w:outlineLvl w:val="7"/>
              <w:rPr>
                <w:b/>
                <w:bCs/>
                <w:sz w:val="20"/>
              </w:rPr>
            </w:pPr>
            <w:r>
              <w:rPr>
                <w:b/>
                <w:bCs/>
                <w:sz w:val="20"/>
              </w:rPr>
              <w:lastRenderedPageBreak/>
              <w:t>ДОКУМЕНТ ПОДПИСАН ЭЛЕКТРОННОЙ ПОДПИСЬЮ</w:t>
            </w:r>
          </w:p>
        </w:tc>
      </w:tr>
      <w:tr w:rsidR="004212F3" w:rsidTr="004212F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4212F3">
              <w:trPr>
                <w:tblCellSpacing w:w="15" w:type="dxa"/>
              </w:trPr>
              <w:tc>
                <w:tcPr>
                  <w:tcW w:w="500" w:type="pct"/>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81000" cy="381000"/>
                        <wp:effectExtent l="0" t="0" r="0" b="0"/>
                        <wp:docPr id="2" name="Рисунок 2"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66" r:link="rId6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4212F3" w:rsidRDefault="004212F3">
                  <w:pPr>
                    <w:pStyle w:val="ad"/>
                    <w:spacing w:before="0" w:beforeAutospacing="0" w:line="199" w:lineRule="auto"/>
                    <w:outlineLvl w:val="7"/>
                    <w:rPr>
                      <w:b/>
                      <w:bCs/>
                      <w:sz w:val="20"/>
                    </w:rPr>
                  </w:pPr>
                  <w:r>
                    <w:rPr>
                      <w:b/>
                      <w:bCs/>
                      <w:sz w:val="20"/>
                    </w:rPr>
                    <w:t>ПОДЛИННОСТЬ ДОКУМЕНТА НЕ ПОДТВЕРЖДЕНА.</w:t>
                  </w:r>
                  <w:r>
                    <w:rPr>
                      <w:b/>
                      <w:bCs/>
                      <w:sz w:val="20"/>
                    </w:rPr>
                    <w:br/>
                    <w:t>ПРОВЕРЕНО В ПРОГРАММЕ КРИПТОАРМ.</w:t>
                  </w:r>
                </w:p>
              </w:tc>
            </w:tr>
          </w:tbl>
          <w:p w:rsidR="004212F3" w:rsidRDefault="004212F3">
            <w:pPr>
              <w:rPr>
                <w:rFonts w:eastAsia="Times New Roman"/>
                <w:sz w:val="20"/>
                <w:szCs w:val="20"/>
              </w:rPr>
            </w:pPr>
          </w:p>
        </w:tc>
      </w:tr>
      <w:tr w:rsidR="004212F3" w:rsidTr="004212F3">
        <w:trPr>
          <w:tblCellSpacing w:w="15" w:type="dxa"/>
        </w:trPr>
        <w:tc>
          <w:tcPr>
            <w:tcW w:w="0" w:type="auto"/>
            <w:tcBorders>
              <w:top w:val="nil"/>
              <w:left w:val="nil"/>
              <w:bottom w:val="nil"/>
              <w:right w:val="nil"/>
            </w:tcBorders>
            <w:tcMar>
              <w:top w:w="15" w:type="dxa"/>
              <w:left w:w="15" w:type="dxa"/>
              <w:bottom w:w="15" w:type="dxa"/>
              <w:right w:w="15" w:type="dxa"/>
            </w:tcMar>
            <w:hideMark/>
          </w:tcPr>
          <w:p w:rsidR="004212F3" w:rsidRDefault="004212F3">
            <w:pPr>
              <w:pStyle w:val="ad"/>
              <w:spacing w:before="0" w:beforeAutospacing="0" w:line="199" w:lineRule="auto"/>
              <w:outlineLvl w:val="7"/>
              <w:rPr>
                <w:b/>
                <w:bCs/>
                <w:sz w:val="20"/>
              </w:rPr>
            </w:pPr>
            <w:r>
              <w:rPr>
                <w:b/>
                <w:bCs/>
                <w:sz w:val="20"/>
              </w:rPr>
              <w:t xml:space="preserve">ПОДПИСЬ </w:t>
            </w:r>
          </w:p>
        </w:tc>
      </w:tr>
      <w:tr w:rsidR="004212F3" w:rsidTr="004212F3">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4212F3">
              <w:trPr>
                <w:tblCellSpacing w:w="15" w:type="dxa"/>
              </w:trPr>
              <w:tc>
                <w:tcPr>
                  <w:tcW w:w="1250" w:type="pct"/>
                  <w:tcMar>
                    <w:top w:w="15" w:type="dxa"/>
                    <w:left w:w="15" w:type="dxa"/>
                    <w:bottom w:w="15" w:type="dxa"/>
                    <w:right w:w="15" w:type="dxa"/>
                  </w:tcMar>
                  <w:hideMark/>
                </w:tcPr>
                <w:p w:rsidR="004212F3" w:rsidRDefault="004212F3">
                  <w:pPr>
                    <w:rPr>
                      <w:rFonts w:eastAsia="Times New Roman"/>
                      <w:sz w:val="20"/>
                      <w:szCs w:val="20"/>
                    </w:rPr>
                  </w:pPr>
                </w:p>
              </w:tc>
              <w:tc>
                <w:tcPr>
                  <w:tcW w:w="3750" w:type="pct"/>
                  <w:tcMar>
                    <w:top w:w="15" w:type="dxa"/>
                    <w:left w:w="15" w:type="dxa"/>
                    <w:bottom w:w="15" w:type="dxa"/>
                    <w:right w:w="15" w:type="dxa"/>
                  </w:tcMar>
                  <w:hideMark/>
                </w:tcPr>
                <w:p w:rsidR="004212F3" w:rsidRDefault="004212F3">
                  <w:pPr>
                    <w:rPr>
                      <w:rFonts w:eastAsia="Times New Roman"/>
                      <w:sz w:val="20"/>
                      <w:szCs w:val="20"/>
                    </w:rPr>
                  </w:pPr>
                </w:p>
              </w:tc>
            </w:tr>
            <w:tr w:rsidR="004212F3">
              <w:trPr>
                <w:tblCellSpacing w:w="15" w:type="dxa"/>
              </w:trPr>
              <w:tc>
                <w:tcPr>
                  <w:tcW w:w="1500" w:type="pct"/>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sz w:val="20"/>
                    </w:rPr>
                    <w:t>Подписи математически корректны, но нет полного доверия к одному или нескольким сертификатам подписи</w:t>
                  </w:r>
                </w:p>
              </w:tc>
            </w:tr>
            <w:tr w:rsidR="004212F3">
              <w:trPr>
                <w:tblCellSpacing w:w="15" w:type="dxa"/>
              </w:trPr>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sz w:val="20"/>
                    </w:rPr>
                    <w:t>7905BB601A01C8BCFC84C77359A55BBA6E734123</w:t>
                  </w:r>
                </w:p>
              </w:tc>
            </w:tr>
            <w:tr w:rsidR="004212F3">
              <w:trPr>
                <w:tblCellSpacing w:w="15" w:type="dxa"/>
              </w:trPr>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sz w:val="20"/>
                    </w:rPr>
                    <w:t>МУНИЦИПАЛЬНОЕ БЮДЖЕТНОЕ ДОШКОЛЬНОЕ ОБРАЗОВАТЕЛЬНОЕ УЧРЕЖДЕНИЕ "ДЕТСКИЙ САД "ТЕРЕМОК" ПГТ СЛАВЯНКА ХАСАНСКОГО МУНИЦИПАЛЬНОГО РАЙОНА, Заведующий, Орлова, Галина Григорьевна, МУНИЦИПАЛЬНОЕ БЮДЖЕТНОЕ ДОШКОЛЬНОЕ ОБРАЗОВАТЕЛЬНОЕ УЧРЕЖДЕНИЕ "ДЕТСКИЙ САД "ТЕРЕМОК" ПГТ СЛАВЯНКА ХАСАНСКОГО МУНИЦИПАЛЬНОГО РАЙОНА, пгт. Славянка, Приморский край, RU, certmgr@list.ru, ул. Дружбы, 2, 1022501194429, 04371123823, 002531007689</w:t>
                  </w:r>
                </w:p>
              </w:tc>
            </w:tr>
            <w:tr w:rsidR="004212F3">
              <w:trPr>
                <w:tblCellSpacing w:w="15" w:type="dxa"/>
              </w:trPr>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4212F3">
              <w:trPr>
                <w:tblCellSpacing w:w="15" w:type="dxa"/>
              </w:trPr>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sz w:val="20"/>
                    </w:rPr>
                    <w:t>Действителен с: 10.01.2022 13:38:06 UTC+10</w:t>
                  </w:r>
                  <w:r>
                    <w:rPr>
                      <w:rFonts w:eastAsia="Times New Roman"/>
                      <w:sz w:val="20"/>
                    </w:rPr>
                    <w:br/>
                    <w:t>Действителен до: 10.04.2023 13:38:06 UTC+10</w:t>
                  </w:r>
                </w:p>
              </w:tc>
            </w:tr>
            <w:tr w:rsidR="004212F3">
              <w:trPr>
                <w:tblCellSpacing w:w="15" w:type="dxa"/>
              </w:trPr>
              <w:tc>
                <w:tcPr>
                  <w:tcW w:w="1250" w:type="pct"/>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4212F3" w:rsidRDefault="004212F3">
                  <w:pPr>
                    <w:spacing w:after="100" w:afterAutospacing="1" w:line="199" w:lineRule="auto"/>
                    <w:outlineLvl w:val="7"/>
                    <w:rPr>
                      <w:rFonts w:eastAsia="Times New Roman"/>
                      <w:sz w:val="20"/>
                      <w:szCs w:val="24"/>
                    </w:rPr>
                  </w:pPr>
                  <w:r>
                    <w:rPr>
                      <w:rFonts w:eastAsia="Times New Roman"/>
                      <w:sz w:val="20"/>
                    </w:rPr>
                    <w:t>17.04.2022 19:40:17 UTC+10</w:t>
                  </w:r>
                </w:p>
              </w:tc>
            </w:tr>
          </w:tbl>
          <w:p w:rsidR="004212F3" w:rsidRDefault="004212F3">
            <w:pPr>
              <w:rPr>
                <w:rFonts w:eastAsia="Times New Roman"/>
                <w:sz w:val="20"/>
                <w:szCs w:val="20"/>
              </w:rPr>
            </w:pPr>
          </w:p>
        </w:tc>
      </w:tr>
    </w:tbl>
    <w:p w:rsidR="004212F3" w:rsidRDefault="004212F3" w:rsidP="004212F3">
      <w:pPr>
        <w:spacing w:after="100" w:afterAutospacing="1" w:line="199" w:lineRule="auto"/>
        <w:outlineLvl w:val="7"/>
        <w:rPr>
          <w:rFonts w:eastAsia="Times New Roman"/>
          <w:sz w:val="20"/>
        </w:rPr>
      </w:pPr>
    </w:p>
    <w:p w:rsidR="00254AAB" w:rsidRDefault="00254AAB" w:rsidP="004212F3"/>
    <w:sectPr w:rsidR="00254AAB">
      <w:headerReference w:type="even" r:id="rId68"/>
      <w:headerReference w:type="default" r:id="rId69"/>
      <w:footerReference w:type="even" r:id="rId70"/>
      <w:footerReference w:type="default" r:id="rId71"/>
      <w:headerReference w:type="first" r:id="rId72"/>
      <w:footerReference w:type="firs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21" w:rsidRDefault="00F82421" w:rsidP="004212F3">
      <w:pPr>
        <w:spacing w:after="0" w:line="240" w:lineRule="auto"/>
      </w:pPr>
      <w:r>
        <w:separator/>
      </w:r>
    </w:p>
  </w:endnote>
  <w:endnote w:type="continuationSeparator" w:id="0">
    <w:p w:rsidR="00F82421" w:rsidRDefault="00F82421" w:rsidP="0042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3" w:rsidRDefault="004212F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3" w:rsidRDefault="004212F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3" w:rsidRDefault="004212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21" w:rsidRDefault="00F82421" w:rsidP="004212F3">
      <w:pPr>
        <w:spacing w:after="0" w:line="240" w:lineRule="auto"/>
      </w:pPr>
      <w:r>
        <w:separator/>
      </w:r>
    </w:p>
  </w:footnote>
  <w:footnote w:type="continuationSeparator" w:id="0">
    <w:p w:rsidR="00F82421" w:rsidRDefault="00F82421" w:rsidP="00421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3" w:rsidRDefault="004212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3" w:rsidRDefault="004212F3">
    <w:pPr>
      <w:pStyle w:val="a9"/>
    </w:pPr>
    <w:r>
      <w:t>Документ подписан электронной подписью.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F3" w:rsidRDefault="004212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F0F"/>
    <w:multiLevelType w:val="multilevel"/>
    <w:tmpl w:val="B10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65531"/>
    <w:multiLevelType w:val="multilevel"/>
    <w:tmpl w:val="B10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13FDD"/>
    <w:multiLevelType w:val="multilevel"/>
    <w:tmpl w:val="B10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56AB9"/>
    <w:multiLevelType w:val="multilevel"/>
    <w:tmpl w:val="04D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361A0"/>
    <w:multiLevelType w:val="multilevel"/>
    <w:tmpl w:val="B10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AA"/>
    <w:rsid w:val="00254AAB"/>
    <w:rsid w:val="004212F3"/>
    <w:rsid w:val="004423AA"/>
    <w:rsid w:val="00895A0E"/>
    <w:rsid w:val="00E47E7D"/>
    <w:rsid w:val="00F370B5"/>
    <w:rsid w:val="00F463EF"/>
    <w:rsid w:val="00F8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95A0E"/>
    <w:pPr>
      <w:spacing w:after="160" w:line="240" w:lineRule="auto"/>
    </w:pPr>
    <w:rPr>
      <w:sz w:val="20"/>
      <w:szCs w:val="20"/>
    </w:rPr>
  </w:style>
  <w:style w:type="character" w:customStyle="1" w:styleId="a4">
    <w:name w:val="Текст примечания Знак"/>
    <w:basedOn w:val="a0"/>
    <w:link w:val="a3"/>
    <w:uiPriority w:val="99"/>
    <w:semiHidden/>
    <w:rsid w:val="00895A0E"/>
    <w:rPr>
      <w:sz w:val="20"/>
      <w:szCs w:val="20"/>
    </w:rPr>
  </w:style>
  <w:style w:type="paragraph" w:styleId="a5">
    <w:name w:val="No Spacing"/>
    <w:uiPriority w:val="1"/>
    <w:qFormat/>
    <w:rsid w:val="00895A0E"/>
    <w:pPr>
      <w:spacing w:after="0" w:line="240" w:lineRule="auto"/>
    </w:pPr>
  </w:style>
  <w:style w:type="character" w:styleId="a6">
    <w:name w:val="Hyperlink"/>
    <w:basedOn w:val="a0"/>
    <w:uiPriority w:val="99"/>
    <w:unhideWhenUsed/>
    <w:rsid w:val="00895A0E"/>
    <w:rPr>
      <w:color w:val="0000FF"/>
      <w:u w:val="single"/>
    </w:rPr>
  </w:style>
  <w:style w:type="paragraph" w:styleId="a7">
    <w:name w:val="Balloon Text"/>
    <w:basedOn w:val="a"/>
    <w:link w:val="a8"/>
    <w:uiPriority w:val="99"/>
    <w:semiHidden/>
    <w:unhideWhenUsed/>
    <w:rsid w:val="00895A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5A0E"/>
    <w:rPr>
      <w:rFonts w:ascii="Tahoma" w:hAnsi="Tahoma" w:cs="Tahoma"/>
      <w:sz w:val="16"/>
      <w:szCs w:val="16"/>
    </w:rPr>
  </w:style>
  <w:style w:type="paragraph" w:styleId="a9">
    <w:name w:val="header"/>
    <w:basedOn w:val="a"/>
    <w:link w:val="aa"/>
    <w:uiPriority w:val="99"/>
    <w:unhideWhenUsed/>
    <w:rsid w:val="00895A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5A0E"/>
  </w:style>
  <w:style w:type="paragraph" w:styleId="ab">
    <w:name w:val="footer"/>
    <w:basedOn w:val="a"/>
    <w:link w:val="ac"/>
    <w:uiPriority w:val="99"/>
    <w:unhideWhenUsed/>
    <w:rsid w:val="00895A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5A0E"/>
  </w:style>
  <w:style w:type="paragraph" w:styleId="ad">
    <w:name w:val="Normal (Web)"/>
    <w:basedOn w:val="a"/>
    <w:uiPriority w:val="99"/>
    <w:unhideWhenUsed/>
    <w:rsid w:val="00895A0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95A0E"/>
    <w:pPr>
      <w:spacing w:after="160" w:line="240" w:lineRule="auto"/>
    </w:pPr>
    <w:rPr>
      <w:sz w:val="20"/>
      <w:szCs w:val="20"/>
    </w:rPr>
  </w:style>
  <w:style w:type="character" w:customStyle="1" w:styleId="a4">
    <w:name w:val="Текст примечания Знак"/>
    <w:basedOn w:val="a0"/>
    <w:link w:val="a3"/>
    <w:uiPriority w:val="99"/>
    <w:semiHidden/>
    <w:rsid w:val="00895A0E"/>
    <w:rPr>
      <w:sz w:val="20"/>
      <w:szCs w:val="20"/>
    </w:rPr>
  </w:style>
  <w:style w:type="paragraph" w:styleId="a5">
    <w:name w:val="No Spacing"/>
    <w:uiPriority w:val="1"/>
    <w:qFormat/>
    <w:rsid w:val="00895A0E"/>
    <w:pPr>
      <w:spacing w:after="0" w:line="240" w:lineRule="auto"/>
    </w:pPr>
  </w:style>
  <w:style w:type="character" w:styleId="a6">
    <w:name w:val="Hyperlink"/>
    <w:basedOn w:val="a0"/>
    <w:uiPriority w:val="99"/>
    <w:unhideWhenUsed/>
    <w:rsid w:val="00895A0E"/>
    <w:rPr>
      <w:color w:val="0000FF"/>
      <w:u w:val="single"/>
    </w:rPr>
  </w:style>
  <w:style w:type="paragraph" w:styleId="a7">
    <w:name w:val="Balloon Text"/>
    <w:basedOn w:val="a"/>
    <w:link w:val="a8"/>
    <w:uiPriority w:val="99"/>
    <w:semiHidden/>
    <w:unhideWhenUsed/>
    <w:rsid w:val="00895A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5A0E"/>
    <w:rPr>
      <w:rFonts w:ascii="Tahoma" w:hAnsi="Tahoma" w:cs="Tahoma"/>
      <w:sz w:val="16"/>
      <w:szCs w:val="16"/>
    </w:rPr>
  </w:style>
  <w:style w:type="paragraph" w:styleId="a9">
    <w:name w:val="header"/>
    <w:basedOn w:val="a"/>
    <w:link w:val="aa"/>
    <w:uiPriority w:val="99"/>
    <w:unhideWhenUsed/>
    <w:rsid w:val="00895A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5A0E"/>
  </w:style>
  <w:style w:type="paragraph" w:styleId="ab">
    <w:name w:val="footer"/>
    <w:basedOn w:val="a"/>
    <w:link w:val="ac"/>
    <w:uiPriority w:val="99"/>
    <w:unhideWhenUsed/>
    <w:rsid w:val="00895A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5A0E"/>
  </w:style>
  <w:style w:type="paragraph" w:styleId="ad">
    <w:name w:val="Normal (Web)"/>
    <w:basedOn w:val="a"/>
    <w:uiPriority w:val="99"/>
    <w:unhideWhenUsed/>
    <w:rsid w:val="00895A0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9" Type="http://schemas.openxmlformats.org/officeDocument/2006/relationships/hyperlink" Target="https://vip.1obraz.ru/" TargetMode="Externa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vip.1obraz.ru/" TargetMode="External"/><Relationship Id="rId29"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66" Type="http://schemas.openxmlformats.org/officeDocument/2006/relationships/image" Target="media/image2.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61"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image" Target="media/image1.jpeg"/><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eader" Target="header2.xm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image" Target="file:///C:\Users\8CF7~1\AppData\Local\Temp\logo.png"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Теремок</cp:lastModifiedBy>
  <cp:revision>2</cp:revision>
  <dcterms:created xsi:type="dcterms:W3CDTF">2022-04-17T09:56:00Z</dcterms:created>
  <dcterms:modified xsi:type="dcterms:W3CDTF">2022-04-17T09:56:00Z</dcterms:modified>
</cp:coreProperties>
</file>