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4BD" w:rsidRPr="009B4444" w:rsidRDefault="006F24BD" w:rsidP="006F24B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9B4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6F24BD" w:rsidRPr="005C4C11" w:rsidRDefault="006F24BD" w:rsidP="006F24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МБДОУ«Теремок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лавянка</w:t>
      </w:r>
      <w:proofErr w:type="spellEnd"/>
    </w:p>
    <w:p w:rsidR="006F24BD" w:rsidRPr="005C4C11" w:rsidRDefault="006F24BD" w:rsidP="006F24B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                                                                                                ______________  Орлова Г.Г.</w:t>
      </w:r>
    </w:p>
    <w:p w:rsidR="006F24BD" w:rsidRDefault="006F24BD" w:rsidP="006F24BD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5C4C1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C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5C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1335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C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№ 52-а</w:t>
      </w: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F24BD">
        <w:rPr>
          <w:rFonts w:ascii="Times New Roman" w:hAnsi="Times New Roman" w:cs="Times New Roman"/>
          <w:b/>
          <w:sz w:val="32"/>
        </w:rPr>
        <w:t xml:space="preserve">АНТИКОРРУПЦИОННАЯ ПОЛИТИКА </w:t>
      </w:r>
    </w:p>
    <w:p w:rsidR="006F24BD" w:rsidRPr="006F24BD" w:rsidRDefault="006F24BD" w:rsidP="006F24B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F24BD">
        <w:rPr>
          <w:rFonts w:ascii="Times New Roman" w:hAnsi="Times New Roman" w:cs="Times New Roman"/>
          <w:b/>
          <w:sz w:val="24"/>
        </w:rPr>
        <w:t xml:space="preserve">Муниципального бюджетного дошкольного образовательного учреждения                                      «Детский сад «Теремок» </w:t>
      </w:r>
      <w:proofErr w:type="spellStart"/>
      <w:r w:rsidRPr="006F24BD">
        <w:rPr>
          <w:rFonts w:ascii="Times New Roman" w:hAnsi="Times New Roman" w:cs="Times New Roman"/>
          <w:b/>
          <w:sz w:val="24"/>
        </w:rPr>
        <w:t>пгт</w:t>
      </w:r>
      <w:proofErr w:type="spellEnd"/>
      <w:r w:rsidRPr="006F24BD">
        <w:rPr>
          <w:rFonts w:ascii="Times New Roman" w:hAnsi="Times New Roman" w:cs="Times New Roman"/>
          <w:b/>
          <w:sz w:val="24"/>
        </w:rPr>
        <w:t xml:space="preserve">. Славянка </w:t>
      </w:r>
      <w:proofErr w:type="spellStart"/>
      <w:r w:rsidRPr="006F24BD">
        <w:rPr>
          <w:rFonts w:ascii="Times New Roman" w:hAnsi="Times New Roman" w:cs="Times New Roman"/>
          <w:b/>
          <w:sz w:val="24"/>
        </w:rPr>
        <w:t>Хасанского</w:t>
      </w:r>
      <w:proofErr w:type="spellEnd"/>
      <w:r w:rsidRPr="006F24BD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6F24BD" w:rsidRPr="006F24BD" w:rsidRDefault="006F24BD" w:rsidP="006F24BD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Pr="00607892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Антикоррупционная политика в </w:t>
      </w:r>
      <w:r>
        <w:rPr>
          <w:rFonts w:ascii="Times New Roman" w:hAnsi="Times New Roman" w:cs="Times New Roman"/>
          <w:sz w:val="28"/>
          <w:szCs w:val="28"/>
        </w:rPr>
        <w:t xml:space="preserve">МБДОУ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Славянка </w:t>
      </w:r>
      <w:r w:rsidRPr="00607892">
        <w:rPr>
          <w:rFonts w:ascii="Times New Roman" w:hAnsi="Times New Roman" w:cs="Times New Roman"/>
          <w:sz w:val="28"/>
          <w:szCs w:val="28"/>
        </w:rPr>
        <w:t>(далее – Учреждение) разработана в соответствии с Федеральным законом от 25 декабря 2008 года № 273-ФЗ «О противодействии коррупции» (далее - Федерального закона № 273-ФЗ) и Методическими рекомендациями по разработке и принятию организациями мер по предупреждению и противодействию коррупции».</w:t>
      </w:r>
    </w:p>
    <w:p w:rsidR="006F24BD" w:rsidRPr="00607892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6F24BD" w:rsidRPr="0042620A" w:rsidRDefault="006F24BD" w:rsidP="006F24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Учреждения;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Должностные лица Учреждения, ответственные за реализацию антикоррупционной политики;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Обязанности работников и Учреждения, связанных с предупреждением и противодействием коррупции;</w:t>
      </w:r>
    </w:p>
    <w:p w:rsidR="006F24BD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>Перечень реализуемых Учреждением антикоррупционных мероприятий, стандартов и процедур и порядок их выполнения (применения);</w:t>
      </w:r>
    </w:p>
    <w:p w:rsidR="006F24BD" w:rsidRPr="00D05E00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требований антикоррупционной политики;</w:t>
      </w:r>
    </w:p>
    <w:p w:rsidR="006F24BD" w:rsidRPr="00607892" w:rsidRDefault="006F24BD" w:rsidP="006F2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Учреждения.</w:t>
      </w:r>
    </w:p>
    <w:p w:rsidR="006F24BD" w:rsidRPr="00607892" w:rsidRDefault="006F24BD" w:rsidP="006F2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BD" w:rsidRPr="00607892" w:rsidRDefault="006F24BD" w:rsidP="006F24BD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Цели и задачи внедрения антикоррупционной политики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1.1. Основными целями Антикоррупционной политики Учреждения являются: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предупреждение коррупции в Учреждении;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неотвратимости наказания за коррупционные проявления;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 работников Учреждения.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1.2. Основные задачи Антикоррупционной политики Учреждения: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ответственности работников за коррупционные проявления;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мониторинг эффективности внедренных антикоррупционных мер (стандартов, процедур и т.п.).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BD" w:rsidRPr="00607892" w:rsidRDefault="006F24BD" w:rsidP="006F24BD">
      <w:pPr>
        <w:spacing w:before="28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24BD" w:rsidRPr="00607892" w:rsidRDefault="006F24BD" w:rsidP="006F2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607892">
        <w:rPr>
          <w:rFonts w:ascii="Times New Roman" w:hAnsi="Times New Roman" w:cs="Times New Roman"/>
          <w:sz w:val="28"/>
          <w:szCs w:val="28"/>
        </w:rPr>
        <w:t xml:space="preserve">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6F24BD" w:rsidRPr="00607892" w:rsidRDefault="006F24BD" w:rsidP="006F24BD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>2.2.</w:t>
      </w:r>
      <w:r w:rsidRPr="00607892">
        <w:rPr>
          <w:rFonts w:cs="Times New Roman"/>
          <w:b/>
          <w:bCs/>
          <w:sz w:val="28"/>
          <w:szCs w:val="28"/>
        </w:rPr>
        <w:t xml:space="preserve"> Противодействие коррупции</w:t>
      </w:r>
      <w:r w:rsidRPr="00607892">
        <w:rPr>
          <w:rFonts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F24BD" w:rsidRPr="00607892" w:rsidRDefault="006F24BD" w:rsidP="006F24BD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 xml:space="preserve">2.3. </w:t>
      </w:r>
      <w:proofErr w:type="gramStart"/>
      <w:r w:rsidRPr="00607892">
        <w:rPr>
          <w:rFonts w:cs="Times New Roman"/>
          <w:b/>
          <w:bCs/>
          <w:sz w:val="28"/>
          <w:szCs w:val="28"/>
        </w:rPr>
        <w:t>Конфликт интересов</w:t>
      </w:r>
      <w:r w:rsidRPr="00607892">
        <w:rPr>
          <w:rFonts w:cs="Times New Roman"/>
          <w:sz w:val="28"/>
          <w:szCs w:val="28"/>
        </w:rPr>
        <w:t xml:space="preserve"> - это ситуация, при которой личная заинтересованность (прямая или косвенная) работника (представителя организации) влияет или может повлиять на объективное исполнение им должностных (трудовых) обязанностей и при котором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 имуществу и (или) деловой репутации организации</w:t>
      </w:r>
      <w:proofErr w:type="gramEnd"/>
      <w:r w:rsidRPr="00607892">
        <w:rPr>
          <w:rFonts w:cs="Times New Roman"/>
          <w:sz w:val="28"/>
          <w:szCs w:val="28"/>
        </w:rPr>
        <w:t xml:space="preserve">, работником (представителем организации) которой он является. </w:t>
      </w:r>
    </w:p>
    <w:p w:rsidR="006F24BD" w:rsidRPr="00607892" w:rsidRDefault="006F24BD" w:rsidP="006F24BD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lastRenderedPageBreak/>
        <w:t>2.4.</w:t>
      </w:r>
      <w:r w:rsidRPr="00607892">
        <w:rPr>
          <w:rFonts w:cs="Times New Roman"/>
          <w:b/>
          <w:bCs/>
          <w:sz w:val="28"/>
          <w:szCs w:val="28"/>
        </w:rPr>
        <w:t xml:space="preserve"> Личная заинтересованность —</w:t>
      </w:r>
      <w:r w:rsidRPr="00607892">
        <w:rPr>
          <w:rFonts w:cs="Times New Roman"/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F24BD" w:rsidRPr="00607892" w:rsidRDefault="006F24BD" w:rsidP="006F24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2.5.  </w:t>
      </w:r>
      <w:r w:rsidRPr="00607892">
        <w:rPr>
          <w:rFonts w:ascii="Times New Roman" w:hAnsi="Times New Roman" w:cs="Times New Roman"/>
          <w:b/>
          <w:sz w:val="28"/>
          <w:szCs w:val="28"/>
          <w:lang w:eastAsia="ar-SA"/>
        </w:rPr>
        <w:t>Контрагент</w:t>
      </w: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F24BD" w:rsidRPr="00607892" w:rsidRDefault="006F24BD" w:rsidP="006F24BD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i/>
          <w:sz w:val="28"/>
          <w:szCs w:val="28"/>
        </w:rPr>
        <w:t xml:space="preserve"> </w:t>
      </w:r>
      <w:r w:rsidRPr="00607892">
        <w:rPr>
          <w:rFonts w:cs="Times New Roman"/>
          <w:sz w:val="28"/>
          <w:szCs w:val="28"/>
        </w:rPr>
        <w:t xml:space="preserve">2.6. </w:t>
      </w:r>
      <w:proofErr w:type="gramStart"/>
      <w:r w:rsidRPr="00607892">
        <w:rPr>
          <w:rFonts w:cs="Times New Roman"/>
          <w:b/>
          <w:sz w:val="28"/>
          <w:szCs w:val="28"/>
        </w:rPr>
        <w:t>Взятка</w:t>
      </w:r>
      <w:r w:rsidRPr="00607892">
        <w:rPr>
          <w:rFonts w:cs="Times New Roman"/>
          <w:sz w:val="28"/>
          <w:szCs w:val="28"/>
        </w:rPr>
        <w:t xml:space="preserve"> – получение должностным лицом, иностранным должностным лицом, 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07892">
        <w:rPr>
          <w:rFonts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7892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607892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BD" w:rsidRPr="00607892" w:rsidRDefault="006F24BD" w:rsidP="006F24B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антикоррупционной деятельности Учреждения.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24BD" w:rsidRDefault="006F24BD" w:rsidP="006F24BD"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3.1.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соответствия политики действующему законодательству и общепринятым нормам. 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применяемым в Учреждении.</w:t>
      </w:r>
      <w:proofErr w:type="gramEnd"/>
    </w:p>
    <w:p w:rsidR="006F24BD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lastRenderedPageBreak/>
        <w:t>3.2.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личного примера руководства</w:t>
      </w:r>
      <w:r w:rsidRPr="006078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3.3.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вовлеченности работников.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>Принцип соразмерности антикоррупционных процедур риску коррупции.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3.5.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эффективности антикоррупционных процедур.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Применяемые в Учреждении антикоррупционные мероприятия обеспечивают простоту реализации и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3.6.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ответственности и неотвратимости наказания.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3.7.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постоянного контроля и регулярного мониторинга.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F24BD" w:rsidRPr="0042620A" w:rsidRDefault="006F24BD" w:rsidP="006F24B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политики и круг лиц, попадающих под ее действие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Учреждение вступает в договорные отношения. При этом необходимо учитывать, что эти случаи, условия и обязательства также должны быть закреплены в договорах, заключаемых Учреждением с контрагентами.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4.2.1. Воздерживаться: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4.2.2. Незамедлительно информировать руководителя и (или) лицо, ответственное за реализацию антикоррупционной политики: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случаях склонения работника к совершению коррупционных правонарушений;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4.2.3. Сообщать непосредственному начальнику или руководителю учреждения о возможности возникновения либо возникшем у работника конфликте интересов.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настоящей антикоррупционной политикой.</w:t>
      </w:r>
    </w:p>
    <w:p w:rsidR="006F24BD" w:rsidRPr="00607892" w:rsidRDefault="006F24BD" w:rsidP="006F24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24BD" w:rsidRPr="00607892" w:rsidRDefault="006F24BD" w:rsidP="006F24B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Должностные лица Учреждения, ответственные за реализацию антикоррупционной политики.</w:t>
      </w:r>
    </w:p>
    <w:p w:rsidR="006F24BD" w:rsidRPr="00607892" w:rsidRDefault="006F24BD" w:rsidP="006F24BD">
      <w:pPr>
        <w:spacing w:after="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руководитель Учреждения, его заместители, главный бухгалтер;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5.2. Руководитель Учреждения назначает ответственного за организацию работы по предупреждению коррупционных правонарушений в Учреждении.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Обязанности лица, ответственного за реализацию антикоррупционной политики: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Учреждения проектов локальных правовых актов Учреждения, направленных на реализацию мер по предупреждению коррупции;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</w:t>
      </w:r>
      <w:r>
        <w:rPr>
          <w:rFonts w:ascii="Times New Roman" w:hAnsi="Times New Roman" w:cs="Times New Roman"/>
          <w:sz w:val="28"/>
          <w:szCs w:val="28"/>
        </w:rPr>
        <w:t>ериалов руководству Учреждения.</w:t>
      </w:r>
    </w:p>
    <w:p w:rsidR="006F24BD" w:rsidRPr="00607892" w:rsidRDefault="006F24BD" w:rsidP="006F24BD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и Учреждения, связанные с предупреждением и противодействием коррупции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6.1. Обязанности работников, должностных лиц Учреждения, изложенные в настоящем документе, включаются в должностную инструкцию.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6.2. 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>Общие обязанности работников:</w:t>
      </w:r>
    </w:p>
    <w:p w:rsidR="006F24BD" w:rsidRPr="00607892" w:rsidRDefault="006F24BD" w:rsidP="006F24BD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F24BD" w:rsidRPr="00607892" w:rsidRDefault="006F24BD" w:rsidP="006F24BD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F24BD" w:rsidRPr="00607892" w:rsidRDefault="006F24BD" w:rsidP="006F24BD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6F24BD" w:rsidRPr="00607892" w:rsidRDefault="006F24BD" w:rsidP="006F24BD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6F24BD" w:rsidRPr="00607892" w:rsidRDefault="006F24BD" w:rsidP="006F24BD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F24BD" w:rsidRPr="00607892" w:rsidRDefault="006F24BD" w:rsidP="006F24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24BD" w:rsidRPr="00607892" w:rsidRDefault="006F24BD" w:rsidP="006F24B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7. Перечень реализуемых Учреждением антикоррупционных мероприятий, стандартов и процедур и пор</w:t>
      </w:r>
      <w:r>
        <w:rPr>
          <w:rFonts w:ascii="Times New Roman" w:hAnsi="Times New Roman" w:cs="Times New Roman"/>
          <w:b/>
          <w:bCs/>
          <w:sz w:val="28"/>
          <w:szCs w:val="28"/>
        </w:rPr>
        <w:t>ядок их выполнения (применения)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7.1.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работников Учреждения;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в договоры, связанные с хозяйственной деятельностью Учреждения, стандартной антикоррупционной оговорки;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антикоррупционных положений в трудовые договоры работников.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7.2. Разработка и введение специальных антикоррупционных процедур: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ротация работников, занимающих должности, связанные с высоким коррупционным риском.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7.3. Обучение и информирование работников: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7.4. Обеспечение соответствия системы внутреннего контроля и аудита Учреждения требованиям антикоррупционной политики: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пожертвования.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7.5. Оценка результатов проводимой антикоррупционной работы и распространение отчетных материалов: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6F24BD" w:rsidRPr="00607892" w:rsidRDefault="006F24BD" w:rsidP="006F24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8. Ответственность работников за несоблюдение требован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антикоррупционной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политики.</w:t>
      </w:r>
    </w:p>
    <w:p w:rsidR="006F24BD" w:rsidRPr="00607892" w:rsidRDefault="006F24BD" w:rsidP="006F24BD">
      <w:pPr>
        <w:pStyle w:val="WW-Default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8.1. Все работники Учреждения,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6F24BD" w:rsidRPr="00607892" w:rsidRDefault="006F24BD" w:rsidP="006F24BD">
      <w:pPr>
        <w:pStyle w:val="WW-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8.2. Поскольку Учреждение может быть подвергнуто санкциям за участие его работников и иных третьих лиц, которые взаимодействуют с Учреждением, в коррупционной деятельности, по каждому разумно обоснованному подозрению или установленному факту коррупции будут инициироваться проверки (служебные расследования) в рамках, допустимых применимым законодательством. </w:t>
      </w:r>
    </w:p>
    <w:p w:rsidR="006F24BD" w:rsidRPr="0042620A" w:rsidRDefault="006F24BD" w:rsidP="006F24BD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>8.3. Лица, виновные в нарушении требо</w:t>
      </w:r>
      <w:r>
        <w:rPr>
          <w:color w:val="auto"/>
          <w:sz w:val="28"/>
          <w:szCs w:val="28"/>
        </w:rPr>
        <w:t xml:space="preserve">ваний настоящей Политики, могут </w:t>
      </w:r>
      <w:r w:rsidRPr="00607892">
        <w:rPr>
          <w:color w:val="auto"/>
          <w:sz w:val="28"/>
          <w:szCs w:val="28"/>
        </w:rPr>
        <w:t xml:space="preserve">быть привлечены к дисциплинарной, административной, гражданско-правовой или уголовной ответственности по инициативе Учреждения, </w:t>
      </w:r>
      <w:r w:rsidRPr="00607892">
        <w:rPr>
          <w:color w:val="auto"/>
          <w:sz w:val="28"/>
          <w:szCs w:val="28"/>
        </w:rPr>
        <w:lastRenderedPageBreak/>
        <w:t>правоохранительных органов или иных лиц в порядке и по основаниям, предусмотренным законодательством Российской Федерации, л</w:t>
      </w:r>
      <w:r>
        <w:rPr>
          <w:color w:val="auto"/>
          <w:sz w:val="28"/>
          <w:szCs w:val="28"/>
        </w:rPr>
        <w:t>окальными нормативными актами и трудовыми договорами.</w:t>
      </w:r>
      <w:r>
        <w:rPr>
          <w:b/>
          <w:bCs/>
          <w:color w:val="auto"/>
          <w:sz w:val="28"/>
          <w:szCs w:val="28"/>
        </w:rPr>
        <w:br/>
      </w:r>
      <w:r w:rsidRPr="00607892">
        <w:rPr>
          <w:b/>
          <w:bCs/>
          <w:color w:val="auto"/>
          <w:sz w:val="28"/>
          <w:szCs w:val="28"/>
        </w:rPr>
        <w:t xml:space="preserve">9.  Порядок пересмотра и внесения изменений в антикоррупционную политику </w:t>
      </w:r>
      <w:r w:rsidRPr="00607892">
        <w:rPr>
          <w:b/>
          <w:bCs/>
          <w:color w:val="auto"/>
          <w:sz w:val="28"/>
          <w:szCs w:val="28"/>
        </w:rPr>
        <w:tab/>
        <w:t>Учреждения</w:t>
      </w:r>
      <w:r w:rsidRPr="00607892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          </w:t>
      </w:r>
      <w:r w:rsidRPr="00607892">
        <w:rPr>
          <w:color w:val="auto"/>
          <w:sz w:val="28"/>
          <w:szCs w:val="28"/>
        </w:rPr>
        <w:t xml:space="preserve">9.1. По результатам мониторинга при выявлении недостаточно эффективных антикоррупционных мероприятий, в антикоррупционную политику Организации вносятся изменения и дополнения. </w:t>
      </w:r>
    </w:p>
    <w:p w:rsidR="006F24BD" w:rsidRPr="00607892" w:rsidRDefault="006F24BD" w:rsidP="006F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9.2. 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изменение организационно-правовой формы организации и т.д.</w:t>
      </w: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C36F8D">
        <w:rPr>
          <w:rFonts w:cs="Times New Roman"/>
          <w:sz w:val="28"/>
          <w:szCs w:val="28"/>
        </w:rPr>
        <w:br/>
      </w: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F24BD" w:rsidRPr="00C36F8D" w:rsidRDefault="006F24BD" w:rsidP="006F24BD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Y="2536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6F24BD" w:rsidTr="006347F0">
        <w:trPr>
          <w:trHeight w:val="80"/>
        </w:trPr>
        <w:tc>
          <w:tcPr>
            <w:tcW w:w="5107" w:type="dxa"/>
          </w:tcPr>
          <w:p w:rsidR="006F24BD" w:rsidRDefault="006F24BD" w:rsidP="006347F0">
            <w:pPr>
              <w:keepNext/>
              <w:keepLines/>
              <w:suppressLineNumbers/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6F24BD" w:rsidRPr="009114CE" w:rsidRDefault="006F24BD" w:rsidP="006347F0">
            <w:pPr>
              <w:keepNext/>
              <w:keepLines/>
              <w:suppressLineNumbers/>
              <w:spacing w:after="0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F24BD" w:rsidRDefault="006F24BD" w:rsidP="006F24BD">
      <w:pPr>
        <w:spacing w:after="0"/>
        <w:jc w:val="center"/>
      </w:pPr>
    </w:p>
    <w:p w:rsidR="006F24BD" w:rsidRDefault="006F24BD" w:rsidP="006F24BD">
      <w:pPr>
        <w:spacing w:after="0"/>
        <w:jc w:val="center"/>
      </w:pPr>
    </w:p>
    <w:p w:rsidR="006F24BD" w:rsidRDefault="006F24BD" w:rsidP="006F24BD">
      <w:pPr>
        <w:jc w:val="center"/>
      </w:pPr>
    </w:p>
    <w:p w:rsidR="006F24BD" w:rsidRDefault="006F24BD" w:rsidP="006F24BD"/>
    <w:p w:rsidR="00E74141" w:rsidRPr="00E74141" w:rsidRDefault="00E74141">
      <w:pPr>
        <w:rPr>
          <w:vanish/>
          <w:specVanish/>
        </w:rPr>
      </w:pPr>
    </w:p>
    <w:p w:rsidR="00E74141" w:rsidRDefault="00E74141" w:rsidP="00E74141">
      <w:r>
        <w:t xml:space="preserve"> </w:t>
      </w:r>
    </w:p>
    <w:p w:rsidR="00E74141" w:rsidRDefault="00E74141" w:rsidP="00E74141"/>
    <w:p w:rsidR="00E74141" w:rsidRDefault="00E74141" w:rsidP="00E7414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E74141" w:rsidTr="00E74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141" w:rsidRDefault="00E7414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74141" w:rsidTr="00E74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E74141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74141" w:rsidRDefault="00E741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4141" w:rsidTr="00E74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4141" w:rsidRDefault="00E74141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74141" w:rsidTr="00E741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E7414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785FFE323F5784A0AA3178E46528D538CE94E7E8</w:t>
                  </w: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Орлова Галина Григорьевна, Орлова, Галина Григорьевна,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Славянка, Приморский край, RU, certmgr@list.ru, 04371123823, 253101281939</w:t>
                  </w: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17.11.2021 11:03:04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17.02.2023 11:03:04 UTC+10</w:t>
                  </w:r>
                </w:p>
              </w:tc>
            </w:tr>
            <w:tr w:rsidR="00E74141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74141" w:rsidRDefault="00E7414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15.07.2022 12:21:30 UTC+10</w:t>
                  </w:r>
                </w:p>
              </w:tc>
            </w:tr>
          </w:tbl>
          <w:p w:rsidR="00E74141" w:rsidRDefault="00E741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74141" w:rsidRDefault="00E74141" w:rsidP="00E74141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63B29" w:rsidRDefault="00263B29" w:rsidP="00E74141"/>
    <w:sectPr w:rsidR="00263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41" w:rsidRDefault="00E74141" w:rsidP="00E74141">
      <w:pPr>
        <w:spacing w:after="0" w:line="240" w:lineRule="auto"/>
      </w:pPr>
      <w:r>
        <w:separator/>
      </w:r>
    </w:p>
  </w:endnote>
  <w:endnote w:type="continuationSeparator" w:id="0">
    <w:p w:rsidR="00E74141" w:rsidRDefault="00E74141" w:rsidP="00E7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41" w:rsidRDefault="00E74141" w:rsidP="00E74141">
      <w:pPr>
        <w:spacing w:after="0" w:line="240" w:lineRule="auto"/>
      </w:pPr>
      <w:r>
        <w:separator/>
      </w:r>
    </w:p>
  </w:footnote>
  <w:footnote w:type="continuationSeparator" w:id="0">
    <w:p w:rsidR="00E74141" w:rsidRDefault="00E74141" w:rsidP="00E7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41" w:rsidRDefault="00E74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96C6B84"/>
    <w:multiLevelType w:val="hybridMultilevel"/>
    <w:tmpl w:val="45543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7"/>
    <w:rsid w:val="00263B29"/>
    <w:rsid w:val="0061335B"/>
    <w:rsid w:val="006F24BD"/>
    <w:rsid w:val="007623AE"/>
    <w:rsid w:val="00921DE7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F24BD"/>
    <w:pPr>
      <w:widowControl w:val="0"/>
      <w:suppressAutoHyphens/>
      <w:spacing w:before="28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F24BD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6F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F24B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F24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141"/>
  </w:style>
  <w:style w:type="paragraph" w:styleId="a7">
    <w:name w:val="footer"/>
    <w:basedOn w:val="a"/>
    <w:link w:val="a8"/>
    <w:uiPriority w:val="99"/>
    <w:unhideWhenUsed/>
    <w:rsid w:val="00E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141"/>
  </w:style>
  <w:style w:type="paragraph" w:styleId="a9">
    <w:name w:val="Normal (Web)"/>
    <w:basedOn w:val="a"/>
    <w:uiPriority w:val="99"/>
    <w:unhideWhenUsed/>
    <w:rsid w:val="00E74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F24BD"/>
    <w:pPr>
      <w:widowControl w:val="0"/>
      <w:suppressAutoHyphens/>
      <w:spacing w:before="28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F24BD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6F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F24B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F24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141"/>
  </w:style>
  <w:style w:type="paragraph" w:styleId="a7">
    <w:name w:val="footer"/>
    <w:basedOn w:val="a"/>
    <w:link w:val="a8"/>
    <w:uiPriority w:val="99"/>
    <w:unhideWhenUsed/>
    <w:rsid w:val="00E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141"/>
  </w:style>
  <w:style w:type="paragraph" w:styleId="a9">
    <w:name w:val="Normal (Web)"/>
    <w:basedOn w:val="a"/>
    <w:uiPriority w:val="99"/>
    <w:unhideWhenUsed/>
    <w:rsid w:val="00E74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8CF7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17215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2022-07-15T02:22:00Z</dcterms:created>
  <dcterms:modified xsi:type="dcterms:W3CDTF">2022-07-15T02:22:00Z</dcterms:modified>
</cp:coreProperties>
</file>